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2FF" w:rsidRPr="009622FF" w:rsidRDefault="009622FF" w:rsidP="009622FF">
      <w:pPr>
        <w:spacing w:after="0" w:line="240" w:lineRule="auto"/>
        <w:ind w:left="1260" w:hanging="1260"/>
        <w:jc w:val="both"/>
        <w:rPr>
          <w:rFonts w:ascii="Times New Roman" w:eastAsia="Times New Roman" w:hAnsi="Times New Roman" w:cs="Times New Roman"/>
          <w:sz w:val="24"/>
          <w:szCs w:val="24"/>
        </w:rPr>
      </w:pPr>
    </w:p>
    <w:p w:rsidR="009622FF" w:rsidRPr="009622FF" w:rsidRDefault="009622FF" w:rsidP="009622FF">
      <w:pPr>
        <w:spacing w:after="0" w:line="240" w:lineRule="auto"/>
        <w:jc w:val="center"/>
        <w:rPr>
          <w:rFonts w:ascii="Times New Roman" w:hAnsi="Times New Roman" w:cs="Times New Roman"/>
          <w:b/>
          <w:sz w:val="24"/>
          <w:szCs w:val="24"/>
        </w:rPr>
      </w:pPr>
      <w:r w:rsidRPr="009622FF">
        <w:rPr>
          <w:rFonts w:ascii="Times New Roman" w:hAnsi="Times New Roman" w:cs="Times New Roman"/>
          <w:b/>
          <w:sz w:val="24"/>
          <w:szCs w:val="24"/>
        </w:rPr>
        <w:t>HEMOPHILIA</w:t>
      </w:r>
    </w:p>
    <w:p w:rsidR="009622FF" w:rsidRPr="009622FF" w:rsidRDefault="009622FF" w:rsidP="009622FF">
      <w:pPr>
        <w:autoSpaceDE w:val="0"/>
        <w:autoSpaceDN w:val="0"/>
        <w:adjustRightInd w:val="0"/>
        <w:spacing w:after="0" w:line="240" w:lineRule="auto"/>
        <w:jc w:val="both"/>
        <w:rPr>
          <w:rFonts w:ascii="Times New Roman" w:hAnsi="Times New Roman" w:cs="Times New Roman"/>
          <w:sz w:val="24"/>
          <w:szCs w:val="24"/>
        </w:rPr>
      </w:pPr>
      <w:r w:rsidRPr="009622FF">
        <w:rPr>
          <w:rFonts w:ascii="Times New Roman" w:hAnsi="Times New Roman" w:cs="Times New Roman"/>
          <w:sz w:val="24"/>
          <w:szCs w:val="24"/>
        </w:rPr>
        <w:t xml:space="preserve">Hemophilia A and B are genetic disorders of clotting factors VIII and IX, respectively. FVIII and FIX are either defective or made in insufficient amounts, resulting in impaired secondary </w:t>
      </w:r>
      <w:proofErr w:type="spellStart"/>
      <w:r w:rsidRPr="009622FF">
        <w:rPr>
          <w:rFonts w:ascii="Times New Roman" w:hAnsi="Times New Roman" w:cs="Times New Roman"/>
          <w:sz w:val="24"/>
          <w:szCs w:val="24"/>
        </w:rPr>
        <w:t>hemostasis</w:t>
      </w:r>
      <w:proofErr w:type="spellEnd"/>
      <w:r w:rsidRPr="009622FF">
        <w:rPr>
          <w:rFonts w:ascii="Times New Roman" w:hAnsi="Times New Roman" w:cs="Times New Roman"/>
          <w:sz w:val="24"/>
          <w:szCs w:val="24"/>
        </w:rPr>
        <w:t>. The incidence of hemophilia A and B is about 1/5000 males worldwide and affects individuals of all races and socioeconomic groups.</w:t>
      </w:r>
    </w:p>
    <w:p w:rsidR="009622FF" w:rsidRPr="009622FF" w:rsidRDefault="009622FF" w:rsidP="009622FF">
      <w:pPr>
        <w:autoSpaceDE w:val="0"/>
        <w:autoSpaceDN w:val="0"/>
        <w:adjustRightInd w:val="0"/>
        <w:spacing w:after="0" w:line="240" w:lineRule="auto"/>
        <w:jc w:val="both"/>
        <w:rPr>
          <w:rFonts w:ascii="Times New Roman" w:hAnsi="Times New Roman" w:cs="Times New Roman"/>
          <w:sz w:val="24"/>
          <w:szCs w:val="24"/>
        </w:rPr>
      </w:pPr>
      <w:r w:rsidRPr="009622FF">
        <w:rPr>
          <w:rFonts w:ascii="Times New Roman" w:hAnsi="Times New Roman" w:cs="Times New Roman"/>
          <w:sz w:val="24"/>
          <w:szCs w:val="24"/>
        </w:rPr>
        <w:t xml:space="preserve">Classical hemophilia, hemophilia A, is estimated to account for 85% of all cases. It is a deficiency or dysfunction of FXIII. Half of cases are caused by a variety of mutations in the gene coding for FXIII, resulting in a spectrum of disease presentation. The second </w:t>
      </w:r>
      <w:proofErr w:type="gramStart"/>
      <w:r w:rsidRPr="009622FF">
        <w:rPr>
          <w:rFonts w:ascii="Times New Roman" w:hAnsi="Times New Roman" w:cs="Times New Roman"/>
          <w:sz w:val="24"/>
          <w:szCs w:val="24"/>
        </w:rPr>
        <w:t>half of cases are</w:t>
      </w:r>
      <w:proofErr w:type="gramEnd"/>
      <w:r w:rsidRPr="009622FF">
        <w:rPr>
          <w:rFonts w:ascii="Times New Roman" w:hAnsi="Times New Roman" w:cs="Times New Roman"/>
          <w:sz w:val="24"/>
          <w:szCs w:val="24"/>
        </w:rPr>
        <w:t xml:space="preserve"> due to a “flip tip” inversion in the FVIII gene resulting in misreading of a non-coding region and a shortened gene product. All individuals with this inversion have severe disease.</w:t>
      </w:r>
    </w:p>
    <w:p w:rsidR="009622FF" w:rsidRPr="009622FF" w:rsidRDefault="009622FF" w:rsidP="009622FF">
      <w:pPr>
        <w:autoSpaceDE w:val="0"/>
        <w:autoSpaceDN w:val="0"/>
        <w:adjustRightInd w:val="0"/>
        <w:spacing w:after="0" w:line="240" w:lineRule="auto"/>
        <w:jc w:val="both"/>
        <w:rPr>
          <w:rFonts w:ascii="Times New Roman" w:hAnsi="Times New Roman" w:cs="Times New Roman"/>
          <w:sz w:val="24"/>
          <w:szCs w:val="24"/>
        </w:rPr>
      </w:pPr>
      <w:r w:rsidRPr="009622FF">
        <w:rPr>
          <w:rFonts w:ascii="Times New Roman" w:hAnsi="Times New Roman" w:cs="Times New Roman"/>
          <w:sz w:val="24"/>
          <w:szCs w:val="24"/>
        </w:rPr>
        <w:t>Hemophilia B, also known as Christmas disease, is estimated to account for 15% of hemophilia cases and is caused by a deficiency or dysfunction of FIX.</w:t>
      </w:r>
    </w:p>
    <w:p w:rsidR="009622FF" w:rsidRPr="009622FF" w:rsidRDefault="009622FF" w:rsidP="009622FF">
      <w:pPr>
        <w:autoSpaceDE w:val="0"/>
        <w:autoSpaceDN w:val="0"/>
        <w:adjustRightInd w:val="0"/>
        <w:spacing w:after="0" w:line="240" w:lineRule="auto"/>
        <w:jc w:val="both"/>
        <w:rPr>
          <w:rFonts w:ascii="Times New Roman" w:hAnsi="Times New Roman" w:cs="Times New Roman"/>
          <w:sz w:val="24"/>
          <w:szCs w:val="24"/>
        </w:rPr>
      </w:pPr>
    </w:p>
    <w:p w:rsidR="009622FF" w:rsidRPr="009622FF" w:rsidRDefault="009622FF" w:rsidP="009622FF">
      <w:pPr>
        <w:autoSpaceDE w:val="0"/>
        <w:autoSpaceDN w:val="0"/>
        <w:adjustRightInd w:val="0"/>
        <w:spacing w:after="0" w:line="240" w:lineRule="auto"/>
        <w:jc w:val="both"/>
        <w:rPr>
          <w:rFonts w:ascii="Times New Roman" w:hAnsi="Times New Roman" w:cs="Times New Roman"/>
          <w:b/>
          <w:sz w:val="24"/>
          <w:szCs w:val="24"/>
        </w:rPr>
      </w:pPr>
      <w:r w:rsidRPr="009622FF">
        <w:rPr>
          <w:rFonts w:ascii="Times New Roman" w:hAnsi="Times New Roman" w:cs="Times New Roman"/>
          <w:b/>
          <w:sz w:val="24"/>
          <w:szCs w:val="24"/>
        </w:rPr>
        <w:t>Genetics</w:t>
      </w:r>
    </w:p>
    <w:p w:rsidR="009622FF" w:rsidRPr="009622FF" w:rsidRDefault="009622FF" w:rsidP="009622FF">
      <w:pPr>
        <w:autoSpaceDE w:val="0"/>
        <w:autoSpaceDN w:val="0"/>
        <w:adjustRightInd w:val="0"/>
        <w:spacing w:after="0" w:line="240" w:lineRule="auto"/>
        <w:jc w:val="both"/>
        <w:rPr>
          <w:rFonts w:ascii="Times New Roman" w:hAnsi="Times New Roman" w:cs="Times New Roman"/>
          <w:sz w:val="24"/>
          <w:szCs w:val="24"/>
        </w:rPr>
      </w:pPr>
      <w:r w:rsidRPr="009622FF">
        <w:rPr>
          <w:rFonts w:ascii="Times New Roman" w:hAnsi="Times New Roman" w:cs="Times New Roman"/>
          <w:sz w:val="24"/>
          <w:szCs w:val="24"/>
        </w:rPr>
        <w:t>Both genes for FVIII and FIX are located on the X chromosome. The disease primarily affects males, but female carriers may be symptomatic. Daughters of affected males are obligate carriers. Genetic counseling is recommended for families and individuals affected by hemophilia.</w:t>
      </w:r>
    </w:p>
    <w:p w:rsidR="009622FF" w:rsidRPr="009622FF" w:rsidRDefault="009622FF" w:rsidP="009622FF">
      <w:pPr>
        <w:autoSpaceDE w:val="0"/>
        <w:autoSpaceDN w:val="0"/>
        <w:adjustRightInd w:val="0"/>
        <w:spacing w:after="0" w:line="240" w:lineRule="auto"/>
        <w:jc w:val="both"/>
        <w:rPr>
          <w:rFonts w:ascii="Times New Roman" w:hAnsi="Times New Roman" w:cs="Times New Roman"/>
          <w:sz w:val="24"/>
          <w:szCs w:val="24"/>
        </w:rPr>
      </w:pPr>
      <w:r w:rsidRPr="009622FF">
        <w:rPr>
          <w:rFonts w:ascii="Times New Roman" w:hAnsi="Times New Roman" w:cs="Times New Roman"/>
          <w:sz w:val="24"/>
          <w:szCs w:val="24"/>
        </w:rPr>
        <w:t>One third of hemophilia A is due to spontaneous mutations and affected patients have no family history. However, all cases due to FVIII inversions are inherited for a mother carrier. The risk that a mother of an affected male is a carrier of hemophilia A is about 80%</w:t>
      </w:r>
    </w:p>
    <w:p w:rsidR="009622FF" w:rsidRPr="009622FF" w:rsidRDefault="009622FF" w:rsidP="009622FF">
      <w:pPr>
        <w:autoSpaceDE w:val="0"/>
        <w:autoSpaceDN w:val="0"/>
        <w:adjustRightInd w:val="0"/>
        <w:spacing w:after="0" w:line="240" w:lineRule="auto"/>
        <w:jc w:val="both"/>
        <w:rPr>
          <w:rFonts w:ascii="Times New Roman" w:hAnsi="Times New Roman" w:cs="Times New Roman"/>
          <w:sz w:val="24"/>
          <w:szCs w:val="24"/>
        </w:rPr>
      </w:pPr>
    </w:p>
    <w:p w:rsidR="009622FF" w:rsidRPr="009622FF" w:rsidRDefault="009622FF" w:rsidP="009622FF">
      <w:pPr>
        <w:autoSpaceDE w:val="0"/>
        <w:autoSpaceDN w:val="0"/>
        <w:adjustRightInd w:val="0"/>
        <w:spacing w:after="0" w:line="240" w:lineRule="auto"/>
        <w:jc w:val="both"/>
        <w:rPr>
          <w:rFonts w:ascii="Times New Roman" w:hAnsi="Times New Roman" w:cs="Times New Roman"/>
          <w:b/>
          <w:sz w:val="24"/>
          <w:szCs w:val="24"/>
        </w:rPr>
      </w:pPr>
      <w:proofErr w:type="spellStart"/>
      <w:r w:rsidRPr="009622FF">
        <w:rPr>
          <w:rFonts w:ascii="Times New Roman" w:hAnsi="Times New Roman" w:cs="Times New Roman"/>
          <w:b/>
          <w:sz w:val="24"/>
          <w:szCs w:val="24"/>
        </w:rPr>
        <w:t>Pathophysiology</w:t>
      </w:r>
      <w:proofErr w:type="spellEnd"/>
    </w:p>
    <w:p w:rsidR="009622FF" w:rsidRPr="009622FF" w:rsidRDefault="009622FF" w:rsidP="009622FF">
      <w:pPr>
        <w:autoSpaceDE w:val="0"/>
        <w:autoSpaceDN w:val="0"/>
        <w:adjustRightInd w:val="0"/>
        <w:spacing w:after="0" w:line="240" w:lineRule="auto"/>
        <w:jc w:val="both"/>
        <w:rPr>
          <w:rFonts w:ascii="Times New Roman" w:hAnsi="Times New Roman" w:cs="Times New Roman"/>
          <w:sz w:val="24"/>
          <w:szCs w:val="24"/>
        </w:rPr>
      </w:pPr>
      <w:r w:rsidRPr="009622FF">
        <w:rPr>
          <w:rFonts w:ascii="Times New Roman" w:hAnsi="Times New Roman" w:cs="Times New Roman"/>
          <w:sz w:val="24"/>
          <w:szCs w:val="24"/>
        </w:rPr>
        <w:t xml:space="preserve">Coagulation consists of two processes: primary and secondary </w:t>
      </w:r>
      <w:proofErr w:type="spellStart"/>
      <w:r w:rsidRPr="009622FF">
        <w:rPr>
          <w:rFonts w:ascii="Times New Roman" w:hAnsi="Times New Roman" w:cs="Times New Roman"/>
          <w:sz w:val="24"/>
          <w:szCs w:val="24"/>
        </w:rPr>
        <w:t>hemostasis</w:t>
      </w:r>
      <w:proofErr w:type="spellEnd"/>
      <w:r w:rsidRPr="009622FF">
        <w:rPr>
          <w:rFonts w:ascii="Times New Roman" w:hAnsi="Times New Roman" w:cs="Times New Roman"/>
          <w:sz w:val="24"/>
          <w:szCs w:val="24"/>
        </w:rPr>
        <w:t xml:space="preserve">. Primary </w:t>
      </w:r>
      <w:proofErr w:type="spellStart"/>
      <w:r w:rsidRPr="009622FF">
        <w:rPr>
          <w:rFonts w:ascii="Times New Roman" w:hAnsi="Times New Roman" w:cs="Times New Roman"/>
          <w:sz w:val="24"/>
          <w:szCs w:val="24"/>
        </w:rPr>
        <w:t>hemostasis</w:t>
      </w:r>
      <w:proofErr w:type="spellEnd"/>
      <w:r w:rsidRPr="009622FF">
        <w:rPr>
          <w:rFonts w:ascii="Times New Roman" w:hAnsi="Times New Roman" w:cs="Times New Roman"/>
          <w:sz w:val="24"/>
          <w:szCs w:val="24"/>
        </w:rPr>
        <w:t xml:space="preserve"> involves the aggregation of platelets at an injury site. An initial platelet</w:t>
      </w:r>
      <w:r w:rsidR="00257717">
        <w:rPr>
          <w:rFonts w:ascii="Times New Roman" w:hAnsi="Times New Roman" w:cs="Times New Roman"/>
          <w:sz w:val="24"/>
          <w:szCs w:val="24"/>
        </w:rPr>
        <w:t xml:space="preserve"> </w:t>
      </w:r>
      <w:r w:rsidRPr="009622FF">
        <w:rPr>
          <w:rFonts w:ascii="Times New Roman" w:hAnsi="Times New Roman" w:cs="Times New Roman"/>
          <w:sz w:val="24"/>
          <w:szCs w:val="24"/>
        </w:rPr>
        <w:t xml:space="preserve">plug is established and subsequently replaced by a more stable fibrin clot through secondary </w:t>
      </w:r>
      <w:proofErr w:type="spellStart"/>
      <w:r w:rsidRPr="009622FF">
        <w:rPr>
          <w:rFonts w:ascii="Times New Roman" w:hAnsi="Times New Roman" w:cs="Times New Roman"/>
          <w:sz w:val="24"/>
          <w:szCs w:val="24"/>
        </w:rPr>
        <w:t>hemostasis</w:t>
      </w:r>
      <w:proofErr w:type="spellEnd"/>
      <w:r w:rsidRPr="009622FF">
        <w:rPr>
          <w:rFonts w:ascii="Times New Roman" w:hAnsi="Times New Roman" w:cs="Times New Roman"/>
          <w:sz w:val="24"/>
          <w:szCs w:val="24"/>
        </w:rPr>
        <w:t>.</w:t>
      </w:r>
    </w:p>
    <w:p w:rsidR="009622FF" w:rsidRPr="009622FF" w:rsidRDefault="009622FF" w:rsidP="009622FF">
      <w:pPr>
        <w:autoSpaceDE w:val="0"/>
        <w:autoSpaceDN w:val="0"/>
        <w:adjustRightInd w:val="0"/>
        <w:spacing w:after="0" w:line="240" w:lineRule="auto"/>
        <w:jc w:val="both"/>
        <w:rPr>
          <w:rFonts w:ascii="Times New Roman" w:hAnsi="Times New Roman" w:cs="Times New Roman"/>
          <w:sz w:val="24"/>
          <w:szCs w:val="24"/>
        </w:rPr>
      </w:pPr>
      <w:r w:rsidRPr="009622FF">
        <w:rPr>
          <w:rFonts w:ascii="Times New Roman" w:hAnsi="Times New Roman" w:cs="Times New Roman"/>
          <w:sz w:val="24"/>
          <w:szCs w:val="24"/>
        </w:rPr>
        <w:t xml:space="preserve">Secondary </w:t>
      </w:r>
      <w:proofErr w:type="spellStart"/>
      <w:r w:rsidRPr="009622FF">
        <w:rPr>
          <w:rFonts w:ascii="Times New Roman" w:hAnsi="Times New Roman" w:cs="Times New Roman"/>
          <w:sz w:val="24"/>
          <w:szCs w:val="24"/>
        </w:rPr>
        <w:t>hemostasis</w:t>
      </w:r>
      <w:proofErr w:type="spellEnd"/>
      <w:r w:rsidRPr="009622FF">
        <w:rPr>
          <w:rFonts w:ascii="Times New Roman" w:hAnsi="Times New Roman" w:cs="Times New Roman"/>
          <w:sz w:val="24"/>
          <w:szCs w:val="24"/>
        </w:rPr>
        <w:t xml:space="preserve"> involves the coagulation cascade: a sequence of reactions that</w:t>
      </w:r>
      <w:r w:rsidR="00257717">
        <w:rPr>
          <w:rFonts w:ascii="Times New Roman" w:hAnsi="Times New Roman" w:cs="Times New Roman"/>
          <w:sz w:val="24"/>
          <w:szCs w:val="24"/>
        </w:rPr>
        <w:t xml:space="preserve"> </w:t>
      </w:r>
      <w:r w:rsidRPr="009622FF">
        <w:rPr>
          <w:rFonts w:ascii="Times New Roman" w:hAnsi="Times New Roman" w:cs="Times New Roman"/>
          <w:sz w:val="24"/>
          <w:szCs w:val="24"/>
        </w:rPr>
        <w:t xml:space="preserve">ultimately leads to the formation of the stable fibrin clot. FVIII and FIX are both part of the intrinsic pathway of the coagulation cascade and are necessary to convert FX to </w:t>
      </w:r>
      <w:proofErr w:type="spellStart"/>
      <w:r w:rsidRPr="009622FF">
        <w:rPr>
          <w:rFonts w:ascii="Times New Roman" w:hAnsi="Times New Roman" w:cs="Times New Roman"/>
          <w:sz w:val="24"/>
          <w:szCs w:val="24"/>
        </w:rPr>
        <w:t>FXa</w:t>
      </w:r>
      <w:proofErr w:type="spellEnd"/>
      <w:r w:rsidRPr="009622FF">
        <w:rPr>
          <w:rFonts w:ascii="Times New Roman" w:hAnsi="Times New Roman" w:cs="Times New Roman"/>
          <w:sz w:val="24"/>
          <w:szCs w:val="24"/>
        </w:rPr>
        <w:t xml:space="preserve">, the first step of the common pathway. A deficiency or defect in either FVIII or FIX decreases the activation </w:t>
      </w:r>
      <w:proofErr w:type="spellStart"/>
      <w:r w:rsidRPr="009622FF">
        <w:rPr>
          <w:rFonts w:ascii="Times New Roman" w:hAnsi="Times New Roman" w:cs="Times New Roman"/>
          <w:sz w:val="24"/>
          <w:szCs w:val="24"/>
        </w:rPr>
        <w:t>FXa</w:t>
      </w:r>
      <w:proofErr w:type="spellEnd"/>
      <w:r w:rsidRPr="009622FF">
        <w:rPr>
          <w:rFonts w:ascii="Times New Roman" w:hAnsi="Times New Roman" w:cs="Times New Roman"/>
          <w:sz w:val="24"/>
          <w:szCs w:val="24"/>
        </w:rPr>
        <w:t>, impairing subsequent reactions necessary to create fibrin clots.</w:t>
      </w:r>
    </w:p>
    <w:p w:rsidR="009622FF" w:rsidRDefault="009622FF" w:rsidP="009622FF">
      <w:pPr>
        <w:autoSpaceDE w:val="0"/>
        <w:autoSpaceDN w:val="0"/>
        <w:adjustRightInd w:val="0"/>
        <w:spacing w:after="0" w:line="240" w:lineRule="auto"/>
        <w:jc w:val="both"/>
        <w:rPr>
          <w:rFonts w:ascii="Times New Roman" w:hAnsi="Times New Roman" w:cs="Times New Roman"/>
          <w:sz w:val="24"/>
          <w:szCs w:val="24"/>
        </w:rPr>
      </w:pPr>
    </w:p>
    <w:p w:rsidR="009622FF" w:rsidRPr="009622FF" w:rsidRDefault="009622FF" w:rsidP="009622F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81120" cy="2849245"/>
            <wp:effectExtent l="1905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10000" contrast="-20000"/>
                    </a:blip>
                    <a:srcRect/>
                    <a:stretch>
                      <a:fillRect/>
                    </a:stretch>
                  </pic:blipFill>
                  <pic:spPr bwMode="auto">
                    <a:xfrm>
                      <a:off x="0" y="0"/>
                      <a:ext cx="3881120" cy="2849245"/>
                    </a:xfrm>
                    <a:prstGeom prst="rect">
                      <a:avLst/>
                    </a:prstGeom>
                    <a:noFill/>
                    <a:ln w="9525">
                      <a:noFill/>
                      <a:miter lim="800000"/>
                      <a:headEnd/>
                      <a:tailEnd/>
                    </a:ln>
                  </pic:spPr>
                </pic:pic>
              </a:graphicData>
            </a:graphic>
          </wp:inline>
        </w:drawing>
      </w:r>
    </w:p>
    <w:p w:rsidR="009622FF" w:rsidRPr="009622FF" w:rsidRDefault="009622FF" w:rsidP="009622FF">
      <w:pPr>
        <w:autoSpaceDE w:val="0"/>
        <w:autoSpaceDN w:val="0"/>
        <w:adjustRightInd w:val="0"/>
        <w:spacing w:after="0" w:line="240" w:lineRule="auto"/>
        <w:jc w:val="both"/>
        <w:rPr>
          <w:rFonts w:ascii="Times New Roman" w:hAnsi="Times New Roman" w:cs="Times New Roman"/>
          <w:b/>
          <w:sz w:val="24"/>
          <w:szCs w:val="24"/>
        </w:rPr>
      </w:pPr>
      <w:r w:rsidRPr="009622FF">
        <w:rPr>
          <w:rFonts w:ascii="Times New Roman" w:hAnsi="Times New Roman" w:cs="Times New Roman"/>
          <w:b/>
          <w:sz w:val="24"/>
          <w:szCs w:val="24"/>
        </w:rPr>
        <w:t>Clinical Presentations</w:t>
      </w:r>
    </w:p>
    <w:p w:rsidR="009622FF" w:rsidRDefault="009622FF" w:rsidP="009622FF">
      <w:pPr>
        <w:autoSpaceDE w:val="0"/>
        <w:autoSpaceDN w:val="0"/>
        <w:adjustRightInd w:val="0"/>
        <w:spacing w:after="0" w:line="240" w:lineRule="auto"/>
        <w:jc w:val="both"/>
        <w:rPr>
          <w:rFonts w:ascii="Times New Roman" w:hAnsi="Times New Roman" w:cs="Times New Roman"/>
          <w:sz w:val="24"/>
          <w:szCs w:val="24"/>
        </w:rPr>
      </w:pPr>
      <w:r w:rsidRPr="009622FF">
        <w:rPr>
          <w:rFonts w:ascii="Times New Roman" w:hAnsi="Times New Roman" w:cs="Times New Roman"/>
          <w:sz w:val="24"/>
          <w:szCs w:val="24"/>
        </w:rPr>
        <w:t>There is a spectrum of disease severity among hemophiliacs. Severity is classified based on the amount of FVIII or FIX activity. The relative deficiency of activity is manifest by frequency and causes of bleeding episodes.</w:t>
      </w:r>
    </w:p>
    <w:p w:rsidR="00525894" w:rsidRDefault="00525894" w:rsidP="009622F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752465" cy="1903095"/>
            <wp:effectExtent l="1905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752465" cy="1903095"/>
                    </a:xfrm>
                    <a:prstGeom prst="rect">
                      <a:avLst/>
                    </a:prstGeom>
                    <a:noFill/>
                    <a:ln w="9525">
                      <a:noFill/>
                      <a:miter lim="800000"/>
                      <a:headEnd/>
                      <a:tailEnd/>
                    </a:ln>
                  </pic:spPr>
                </pic:pic>
              </a:graphicData>
            </a:graphic>
          </wp:inline>
        </w:drawing>
      </w:r>
    </w:p>
    <w:p w:rsidR="00FF01BD" w:rsidRPr="00FF01BD" w:rsidRDefault="00525894"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Hemophilia may present differently depending on the severity of disease. Therefore severe disease is</w:t>
      </w:r>
      <w:r w:rsidR="00FF01BD" w:rsidRPr="00FF01BD">
        <w:rPr>
          <w:rFonts w:ascii="Times New Roman" w:hAnsi="Times New Roman" w:cs="Times New Roman"/>
          <w:sz w:val="24"/>
          <w:szCs w:val="24"/>
        </w:rPr>
        <w:t xml:space="preserve"> </w:t>
      </w:r>
      <w:r w:rsidRPr="00FF01BD">
        <w:rPr>
          <w:rFonts w:ascii="Times New Roman" w:hAnsi="Times New Roman" w:cs="Times New Roman"/>
          <w:sz w:val="24"/>
          <w:szCs w:val="24"/>
        </w:rPr>
        <w:t xml:space="preserve">likely to present early in life, while mild and moderate disease may present later. </w:t>
      </w:r>
    </w:p>
    <w:p w:rsidR="00FF01BD" w:rsidRPr="00FF01BD" w:rsidRDefault="00FF01BD" w:rsidP="00FF01BD">
      <w:pPr>
        <w:autoSpaceDE w:val="0"/>
        <w:autoSpaceDN w:val="0"/>
        <w:adjustRightInd w:val="0"/>
        <w:spacing w:after="0" w:line="240" w:lineRule="auto"/>
        <w:jc w:val="both"/>
        <w:rPr>
          <w:rFonts w:ascii="Times New Roman" w:hAnsi="Times New Roman" w:cs="Times New Roman"/>
          <w:sz w:val="24"/>
          <w:szCs w:val="24"/>
        </w:rPr>
      </w:pPr>
    </w:p>
    <w:p w:rsidR="00525894" w:rsidRPr="00FF01BD" w:rsidRDefault="00525894"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Below is a list of</w:t>
      </w:r>
      <w:r w:rsidR="00FF01BD" w:rsidRPr="00FF01BD">
        <w:rPr>
          <w:rFonts w:ascii="Times New Roman" w:hAnsi="Times New Roman" w:cs="Times New Roman"/>
          <w:sz w:val="24"/>
          <w:szCs w:val="24"/>
        </w:rPr>
        <w:t xml:space="preserve"> </w:t>
      </w:r>
      <w:r w:rsidRPr="00FF01BD">
        <w:rPr>
          <w:rFonts w:ascii="Times New Roman" w:hAnsi="Times New Roman" w:cs="Times New Roman"/>
          <w:sz w:val="24"/>
          <w:szCs w:val="24"/>
        </w:rPr>
        <w:t>possible presentations and complications of disease.</w:t>
      </w:r>
    </w:p>
    <w:p w:rsidR="00257717" w:rsidRDefault="00525894"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b/>
          <w:sz w:val="24"/>
          <w:szCs w:val="24"/>
        </w:rPr>
        <w:t>Intracranial hemorrhage (ICH)</w:t>
      </w:r>
      <w:r w:rsidR="00FF01BD" w:rsidRPr="00FF01BD">
        <w:rPr>
          <w:rFonts w:ascii="Times New Roman" w:hAnsi="Times New Roman" w:cs="Times New Roman"/>
          <w:b/>
          <w:sz w:val="24"/>
          <w:szCs w:val="24"/>
        </w:rPr>
        <w:t>:</w:t>
      </w:r>
      <w:r w:rsidR="00FF01BD" w:rsidRPr="00FF01BD">
        <w:rPr>
          <w:rFonts w:ascii="Times New Roman" w:hAnsi="Times New Roman" w:cs="Times New Roman"/>
          <w:sz w:val="24"/>
          <w:szCs w:val="24"/>
        </w:rPr>
        <w:t xml:space="preserve"> </w:t>
      </w:r>
      <w:r w:rsidRPr="00FF01BD">
        <w:rPr>
          <w:rFonts w:ascii="Times New Roman" w:hAnsi="Times New Roman" w:cs="Times New Roman"/>
          <w:sz w:val="24"/>
          <w:szCs w:val="24"/>
        </w:rPr>
        <w:t>Occurs in 2 to 5% of individuals with hemophilia, can occur in 50% preterm infants with the</w:t>
      </w:r>
      <w:r w:rsidR="00FF01BD" w:rsidRPr="00FF01BD">
        <w:rPr>
          <w:rFonts w:ascii="Times New Roman" w:hAnsi="Times New Roman" w:cs="Times New Roman"/>
          <w:sz w:val="24"/>
          <w:szCs w:val="24"/>
        </w:rPr>
        <w:t xml:space="preserve"> </w:t>
      </w:r>
      <w:r w:rsidRPr="00FF01BD">
        <w:rPr>
          <w:rFonts w:ascii="Times New Roman" w:hAnsi="Times New Roman" w:cs="Times New Roman"/>
          <w:sz w:val="24"/>
          <w:szCs w:val="24"/>
        </w:rPr>
        <w:t>disease.</w:t>
      </w:r>
      <w:r w:rsidR="00FF01BD" w:rsidRPr="00FF01BD">
        <w:rPr>
          <w:rFonts w:ascii="Times New Roman" w:hAnsi="Times New Roman" w:cs="Times New Roman"/>
          <w:sz w:val="24"/>
          <w:szCs w:val="24"/>
        </w:rPr>
        <w:t xml:space="preserve"> </w:t>
      </w:r>
      <w:r w:rsidRPr="00FF01BD">
        <w:rPr>
          <w:rFonts w:ascii="Times New Roman" w:hAnsi="Times New Roman" w:cs="Times New Roman"/>
          <w:sz w:val="24"/>
          <w:szCs w:val="24"/>
        </w:rPr>
        <w:t>Half of cases arise spontaneously</w:t>
      </w:r>
      <w:r w:rsidR="00257717">
        <w:rPr>
          <w:rFonts w:ascii="Times New Roman" w:hAnsi="Times New Roman" w:cs="Times New Roman"/>
          <w:sz w:val="24"/>
          <w:szCs w:val="24"/>
        </w:rPr>
        <w:t>.</w:t>
      </w:r>
    </w:p>
    <w:p w:rsidR="00525894" w:rsidRPr="00FF01BD" w:rsidRDefault="00257717" w:rsidP="00FF01BD">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L</w:t>
      </w:r>
      <w:r w:rsidR="00525894" w:rsidRPr="00FF01BD">
        <w:rPr>
          <w:rFonts w:ascii="Times New Roman" w:hAnsi="Times New Roman" w:cs="Times New Roman"/>
          <w:sz w:val="24"/>
          <w:szCs w:val="24"/>
        </w:rPr>
        <w:t>eading cause of death among hemophiliacs</w:t>
      </w:r>
      <w:r w:rsidR="00FF01BD" w:rsidRPr="00FF01BD">
        <w:rPr>
          <w:rFonts w:ascii="Times New Roman" w:hAnsi="Times New Roman" w:cs="Times New Roman"/>
          <w:sz w:val="24"/>
          <w:szCs w:val="24"/>
        </w:rPr>
        <w:t>.</w:t>
      </w:r>
      <w:proofErr w:type="gramEnd"/>
    </w:p>
    <w:p w:rsidR="00525894" w:rsidRPr="00FF01BD" w:rsidRDefault="00525894"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Prolonged bleeding after circumcision occurs in 30% of affected neonates</w:t>
      </w:r>
    </w:p>
    <w:p w:rsidR="00525894" w:rsidRPr="00FF01BD" w:rsidRDefault="00525894"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Hematomas may occur following immunizations</w:t>
      </w:r>
      <w:r w:rsidR="00FF01BD" w:rsidRPr="00FF01BD">
        <w:rPr>
          <w:rFonts w:ascii="Times New Roman" w:hAnsi="Times New Roman" w:cs="Times New Roman"/>
          <w:sz w:val="24"/>
          <w:szCs w:val="24"/>
        </w:rPr>
        <w:t xml:space="preserve">, </w:t>
      </w:r>
      <w:r w:rsidRPr="00FF01BD">
        <w:rPr>
          <w:rFonts w:ascii="Times New Roman" w:hAnsi="Times New Roman" w:cs="Times New Roman"/>
          <w:sz w:val="24"/>
          <w:szCs w:val="24"/>
        </w:rPr>
        <w:t>Oral bleeding</w:t>
      </w:r>
    </w:p>
    <w:p w:rsidR="00525894" w:rsidRPr="00FF01BD" w:rsidRDefault="00525894"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Eruption of teeth may lead to anemia. Oral bleeding is not evident in infants because they</w:t>
      </w:r>
      <w:r w:rsidR="00FF01BD" w:rsidRPr="00FF01BD">
        <w:rPr>
          <w:rFonts w:ascii="Times New Roman" w:hAnsi="Times New Roman" w:cs="Times New Roman"/>
          <w:sz w:val="24"/>
          <w:szCs w:val="24"/>
        </w:rPr>
        <w:t xml:space="preserve"> </w:t>
      </w:r>
      <w:r w:rsidRPr="00FF01BD">
        <w:rPr>
          <w:rFonts w:ascii="Times New Roman" w:hAnsi="Times New Roman" w:cs="Times New Roman"/>
          <w:sz w:val="24"/>
          <w:szCs w:val="24"/>
        </w:rPr>
        <w:t>swallow blood</w:t>
      </w:r>
    </w:p>
    <w:p w:rsidR="00525894" w:rsidRPr="00FF01BD" w:rsidRDefault="00525894"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Delayed bleeding may occur after dental procedures or tooth loss</w:t>
      </w:r>
      <w:r w:rsidR="00FF01BD" w:rsidRPr="00FF01BD">
        <w:rPr>
          <w:rFonts w:ascii="Times New Roman" w:hAnsi="Times New Roman" w:cs="Times New Roman"/>
          <w:sz w:val="24"/>
          <w:szCs w:val="24"/>
        </w:rPr>
        <w:t xml:space="preserve"> </w:t>
      </w:r>
      <w:r w:rsidRPr="00FF01BD">
        <w:rPr>
          <w:rFonts w:ascii="Times New Roman" w:hAnsi="Times New Roman" w:cs="Times New Roman"/>
          <w:sz w:val="24"/>
          <w:szCs w:val="24"/>
        </w:rPr>
        <w:t>Soft Tissue Bleeding</w:t>
      </w:r>
    </w:p>
    <w:p w:rsidR="00525894" w:rsidRPr="00FF01BD" w:rsidRDefault="00525894"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Large intramuscular hematomas may occur. Muscles may become swollen, hard, and painful.</w:t>
      </w:r>
    </w:p>
    <w:p w:rsidR="00525894" w:rsidRPr="00FF01BD" w:rsidRDefault="00525894"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May present as acute abdomen, neuropathy, or compartment syndrome</w:t>
      </w:r>
    </w:p>
    <w:p w:rsidR="00525894" w:rsidRPr="00FF01BD" w:rsidRDefault="00525894"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 xml:space="preserve">Joint pain due to </w:t>
      </w:r>
      <w:proofErr w:type="spellStart"/>
      <w:r w:rsidRPr="00FF01BD">
        <w:rPr>
          <w:rFonts w:ascii="Times New Roman" w:hAnsi="Times New Roman" w:cs="Times New Roman"/>
          <w:sz w:val="24"/>
          <w:szCs w:val="24"/>
        </w:rPr>
        <w:t>hemarthroses</w:t>
      </w:r>
      <w:proofErr w:type="spellEnd"/>
      <w:r w:rsidRPr="00FF01BD">
        <w:rPr>
          <w:rFonts w:ascii="Times New Roman" w:hAnsi="Times New Roman" w:cs="Times New Roman"/>
          <w:sz w:val="24"/>
          <w:szCs w:val="24"/>
        </w:rPr>
        <w:t xml:space="preserve">, can lead to hemophilic </w:t>
      </w:r>
      <w:proofErr w:type="spellStart"/>
      <w:r w:rsidRPr="00FF01BD">
        <w:rPr>
          <w:rFonts w:ascii="Times New Roman" w:hAnsi="Times New Roman" w:cs="Times New Roman"/>
          <w:sz w:val="24"/>
          <w:szCs w:val="24"/>
        </w:rPr>
        <w:t>arthropathy</w:t>
      </w:r>
      <w:proofErr w:type="spellEnd"/>
      <w:r w:rsidRPr="00FF01BD">
        <w:rPr>
          <w:rFonts w:ascii="Times New Roman" w:hAnsi="Times New Roman" w:cs="Times New Roman"/>
          <w:sz w:val="24"/>
          <w:szCs w:val="24"/>
        </w:rPr>
        <w:t>. Patients often have a</w:t>
      </w:r>
      <w:r w:rsidR="00FF01BD" w:rsidRPr="00FF01BD">
        <w:rPr>
          <w:rFonts w:ascii="Times New Roman" w:hAnsi="Times New Roman" w:cs="Times New Roman"/>
          <w:sz w:val="24"/>
          <w:szCs w:val="24"/>
        </w:rPr>
        <w:t xml:space="preserve"> </w:t>
      </w:r>
      <w:r w:rsidRPr="00FF01BD">
        <w:rPr>
          <w:rFonts w:ascii="Times New Roman" w:hAnsi="Times New Roman" w:cs="Times New Roman"/>
          <w:sz w:val="24"/>
          <w:szCs w:val="24"/>
        </w:rPr>
        <w:t>“target joint” that is site of recurrent bleeding episodes</w:t>
      </w:r>
    </w:p>
    <w:p w:rsidR="00525894" w:rsidRDefault="00525894"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Other presentations</w:t>
      </w:r>
      <w:r w:rsidR="00FF01BD" w:rsidRPr="00FF01BD">
        <w:rPr>
          <w:rFonts w:ascii="Times New Roman" w:hAnsi="Times New Roman" w:cs="Times New Roman"/>
          <w:sz w:val="24"/>
          <w:szCs w:val="24"/>
        </w:rPr>
        <w:t xml:space="preserve">: </w:t>
      </w:r>
      <w:r w:rsidRPr="00FF01BD">
        <w:rPr>
          <w:rFonts w:ascii="Times New Roman" w:hAnsi="Times New Roman" w:cs="Times New Roman"/>
          <w:sz w:val="24"/>
          <w:szCs w:val="24"/>
        </w:rPr>
        <w:t xml:space="preserve">Spontaneous </w:t>
      </w:r>
      <w:proofErr w:type="spellStart"/>
      <w:r w:rsidRPr="00FF01BD">
        <w:rPr>
          <w:rFonts w:ascii="Times New Roman" w:hAnsi="Times New Roman" w:cs="Times New Roman"/>
          <w:sz w:val="24"/>
          <w:szCs w:val="24"/>
        </w:rPr>
        <w:t>hematuria</w:t>
      </w:r>
      <w:proofErr w:type="spellEnd"/>
      <w:r w:rsidR="00FF01BD" w:rsidRPr="00FF01BD">
        <w:rPr>
          <w:rFonts w:ascii="Times New Roman" w:hAnsi="Times New Roman" w:cs="Times New Roman"/>
          <w:sz w:val="24"/>
          <w:szCs w:val="24"/>
        </w:rPr>
        <w:t xml:space="preserve">, </w:t>
      </w:r>
      <w:proofErr w:type="spellStart"/>
      <w:r w:rsidRPr="00FF01BD">
        <w:rPr>
          <w:rFonts w:ascii="Times New Roman" w:hAnsi="Times New Roman" w:cs="Times New Roman"/>
          <w:sz w:val="24"/>
          <w:szCs w:val="24"/>
        </w:rPr>
        <w:t>Menorrhagia</w:t>
      </w:r>
      <w:proofErr w:type="spellEnd"/>
    </w:p>
    <w:p w:rsidR="00FF01BD" w:rsidRDefault="00FF01BD" w:rsidP="00FF01BD">
      <w:pPr>
        <w:autoSpaceDE w:val="0"/>
        <w:autoSpaceDN w:val="0"/>
        <w:adjustRightInd w:val="0"/>
        <w:spacing w:after="0" w:line="240" w:lineRule="auto"/>
        <w:jc w:val="both"/>
        <w:rPr>
          <w:rFonts w:ascii="Times New Roman" w:hAnsi="Times New Roman" w:cs="Times New Roman"/>
          <w:sz w:val="24"/>
          <w:szCs w:val="24"/>
        </w:rPr>
      </w:pPr>
    </w:p>
    <w:p w:rsidR="00FF01BD" w:rsidRPr="00FF01BD" w:rsidRDefault="00FF01BD" w:rsidP="00FF01BD">
      <w:pPr>
        <w:autoSpaceDE w:val="0"/>
        <w:autoSpaceDN w:val="0"/>
        <w:adjustRightInd w:val="0"/>
        <w:spacing w:after="0" w:line="240" w:lineRule="auto"/>
        <w:jc w:val="both"/>
        <w:rPr>
          <w:rFonts w:ascii="Times New Roman" w:hAnsi="Times New Roman" w:cs="Times New Roman"/>
          <w:b/>
          <w:sz w:val="24"/>
          <w:szCs w:val="24"/>
        </w:rPr>
      </w:pPr>
      <w:r w:rsidRPr="00FF01BD">
        <w:rPr>
          <w:rFonts w:ascii="Times New Roman" w:hAnsi="Times New Roman" w:cs="Times New Roman"/>
          <w:b/>
          <w:sz w:val="24"/>
          <w:szCs w:val="24"/>
        </w:rPr>
        <w:t>Prenatal Genetic testing should be offered to all known carriers of hemophilia gene</w:t>
      </w:r>
    </w:p>
    <w:p w:rsidR="00FF01BD" w:rsidRPr="00FF01BD" w:rsidRDefault="00FF01BD"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 xml:space="preserve">- Chorionic </w:t>
      </w:r>
      <w:proofErr w:type="spellStart"/>
      <w:r w:rsidRPr="00FF01BD">
        <w:rPr>
          <w:rFonts w:ascii="Times New Roman" w:hAnsi="Times New Roman" w:cs="Times New Roman"/>
          <w:sz w:val="24"/>
          <w:szCs w:val="24"/>
        </w:rPr>
        <w:t>villus</w:t>
      </w:r>
      <w:proofErr w:type="spellEnd"/>
      <w:r w:rsidRPr="00FF01BD">
        <w:rPr>
          <w:rFonts w:ascii="Times New Roman" w:hAnsi="Times New Roman" w:cs="Times New Roman"/>
          <w:sz w:val="24"/>
          <w:szCs w:val="24"/>
        </w:rPr>
        <w:t xml:space="preserve"> sampling is offered between 9 and 11 weeks gestation</w:t>
      </w:r>
    </w:p>
    <w:p w:rsidR="00FF01BD" w:rsidRPr="00FF01BD" w:rsidRDefault="00FF01BD"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 Amniocentesis is offered between 12 and 15 weeks gestation</w:t>
      </w:r>
    </w:p>
    <w:p w:rsidR="00FF01BD" w:rsidRPr="00FF01BD" w:rsidRDefault="00FF01BD" w:rsidP="00FF01BD">
      <w:pPr>
        <w:autoSpaceDE w:val="0"/>
        <w:autoSpaceDN w:val="0"/>
        <w:adjustRightInd w:val="0"/>
        <w:spacing w:after="0" w:line="240" w:lineRule="auto"/>
        <w:jc w:val="both"/>
        <w:rPr>
          <w:rFonts w:ascii="Times New Roman" w:hAnsi="Times New Roman" w:cs="Times New Roman"/>
          <w:sz w:val="24"/>
          <w:szCs w:val="24"/>
        </w:rPr>
      </w:pPr>
    </w:p>
    <w:p w:rsidR="00FF01BD" w:rsidRPr="00FF01BD" w:rsidRDefault="00FF01BD"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b/>
          <w:sz w:val="24"/>
          <w:szCs w:val="24"/>
        </w:rPr>
        <w:t>Treatmen</w:t>
      </w:r>
      <w:r w:rsidRPr="00FF01BD">
        <w:rPr>
          <w:rFonts w:ascii="Times New Roman" w:hAnsi="Times New Roman" w:cs="Times New Roman"/>
          <w:sz w:val="24"/>
          <w:szCs w:val="24"/>
        </w:rPr>
        <w:t>t</w:t>
      </w:r>
    </w:p>
    <w:p w:rsidR="00FF01BD" w:rsidRPr="00FF01BD" w:rsidRDefault="00FF01BD"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 xml:space="preserve">Management of hemophilia requires prevention and treatment of acute bleeding episodes. Acute bleeding episodes are treated with clotting factors. Patients often have a sense that they are bleeding. They may feel </w:t>
      </w:r>
      <w:proofErr w:type="gramStart"/>
      <w:r w:rsidRPr="00FF01BD">
        <w:rPr>
          <w:rFonts w:ascii="Times New Roman" w:hAnsi="Times New Roman" w:cs="Times New Roman"/>
          <w:sz w:val="24"/>
          <w:szCs w:val="24"/>
        </w:rPr>
        <w:t>a trickling</w:t>
      </w:r>
      <w:proofErr w:type="gramEnd"/>
      <w:r w:rsidRPr="00FF01BD">
        <w:rPr>
          <w:rFonts w:ascii="Times New Roman" w:hAnsi="Times New Roman" w:cs="Times New Roman"/>
          <w:sz w:val="24"/>
          <w:szCs w:val="24"/>
        </w:rPr>
        <w:t>, warmth, or tingling sensation from blood accumulating in tissues.</w:t>
      </w:r>
    </w:p>
    <w:p w:rsidR="00FF01BD" w:rsidRDefault="00FF01BD" w:rsidP="00FF01BD">
      <w:pPr>
        <w:autoSpaceDE w:val="0"/>
        <w:autoSpaceDN w:val="0"/>
        <w:adjustRightInd w:val="0"/>
        <w:spacing w:after="0" w:line="240" w:lineRule="auto"/>
        <w:jc w:val="both"/>
        <w:rPr>
          <w:rFonts w:ascii="Times New Roman" w:hAnsi="Times New Roman" w:cs="Times New Roman"/>
          <w:sz w:val="24"/>
          <w:szCs w:val="24"/>
        </w:rPr>
      </w:pPr>
      <w:r w:rsidRPr="00FF01BD">
        <w:rPr>
          <w:rFonts w:ascii="Times New Roman" w:hAnsi="Times New Roman" w:cs="Times New Roman"/>
          <w:sz w:val="24"/>
          <w:szCs w:val="24"/>
        </w:rPr>
        <w:t>Prophylaxis involves comprehensive care teams of physician specialists,</w:t>
      </w:r>
      <w:r>
        <w:rPr>
          <w:rFonts w:ascii="Times New Roman" w:hAnsi="Times New Roman" w:cs="Times New Roman"/>
          <w:sz w:val="24"/>
          <w:szCs w:val="24"/>
        </w:rPr>
        <w:t xml:space="preserve"> </w:t>
      </w:r>
      <w:r w:rsidRPr="00FF01BD">
        <w:rPr>
          <w:rFonts w:ascii="Times New Roman" w:hAnsi="Times New Roman" w:cs="Times New Roman"/>
          <w:sz w:val="24"/>
          <w:szCs w:val="24"/>
        </w:rPr>
        <w:t>dentists, genetic counselors, physical therapists, occupational therapists, and nurse coordinators.</w:t>
      </w:r>
    </w:p>
    <w:p w:rsidR="00F16759" w:rsidRDefault="00F16759" w:rsidP="00FF01BD">
      <w:pPr>
        <w:autoSpaceDE w:val="0"/>
        <w:autoSpaceDN w:val="0"/>
        <w:adjustRightInd w:val="0"/>
        <w:spacing w:after="0" w:line="240" w:lineRule="auto"/>
        <w:jc w:val="both"/>
        <w:rPr>
          <w:rFonts w:ascii="Times New Roman" w:hAnsi="Times New Roman" w:cs="Times New Roman"/>
          <w:sz w:val="24"/>
          <w:szCs w:val="24"/>
        </w:rPr>
      </w:pPr>
    </w:p>
    <w:p w:rsidR="00F16759" w:rsidRDefault="00F16759" w:rsidP="00F16759">
      <w:pPr>
        <w:autoSpaceDE w:val="0"/>
        <w:autoSpaceDN w:val="0"/>
        <w:adjustRightInd w:val="0"/>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SICKLE CELL ANEMIA</w:t>
      </w:r>
    </w:p>
    <w:p w:rsidR="00F16759" w:rsidRPr="00B945E7" w:rsidRDefault="00F16759" w:rsidP="00B945E7">
      <w:pPr>
        <w:autoSpaceDE w:val="0"/>
        <w:autoSpaceDN w:val="0"/>
        <w:adjustRightInd w:val="0"/>
        <w:spacing w:after="0" w:line="240" w:lineRule="auto"/>
        <w:jc w:val="both"/>
        <w:rPr>
          <w:rFonts w:ascii="Times New Roman" w:hAnsi="Times New Roman" w:cs="Times New Roman"/>
          <w:sz w:val="24"/>
          <w:szCs w:val="24"/>
        </w:rPr>
      </w:pPr>
      <w:r w:rsidRPr="00B945E7">
        <w:rPr>
          <w:rFonts w:ascii="Times New Roman" w:hAnsi="Times New Roman" w:cs="Times New Roman"/>
          <w:sz w:val="24"/>
          <w:szCs w:val="24"/>
        </w:rPr>
        <w:t xml:space="preserve">Sickle cell disease (SCD) is a serious group of conditions which are inherited (genetic). It affects the red blood cells in the blood. Sickle cell </w:t>
      </w:r>
      <w:proofErr w:type="spellStart"/>
      <w:r w:rsidRPr="00B945E7">
        <w:rPr>
          <w:rFonts w:ascii="Times New Roman" w:hAnsi="Times New Roman" w:cs="Times New Roman"/>
          <w:sz w:val="24"/>
          <w:szCs w:val="24"/>
        </w:rPr>
        <w:t>anaemia</w:t>
      </w:r>
      <w:proofErr w:type="spellEnd"/>
      <w:r w:rsidRPr="00B945E7">
        <w:rPr>
          <w:rFonts w:ascii="Times New Roman" w:hAnsi="Times New Roman" w:cs="Times New Roman"/>
          <w:sz w:val="24"/>
          <w:szCs w:val="24"/>
        </w:rPr>
        <w:t xml:space="preserve"> is the name of a specific form of SCD in which there are two sickle cell genes.</w:t>
      </w:r>
    </w:p>
    <w:p w:rsidR="00F16759" w:rsidRPr="00B945E7" w:rsidRDefault="00F16759" w:rsidP="00B945E7">
      <w:pPr>
        <w:autoSpaceDE w:val="0"/>
        <w:autoSpaceDN w:val="0"/>
        <w:adjustRightInd w:val="0"/>
        <w:spacing w:after="0" w:line="240" w:lineRule="auto"/>
        <w:jc w:val="both"/>
        <w:rPr>
          <w:rFonts w:ascii="Times New Roman" w:hAnsi="Times New Roman" w:cs="Times New Roman"/>
          <w:sz w:val="24"/>
          <w:szCs w:val="24"/>
        </w:rPr>
      </w:pPr>
    </w:p>
    <w:p w:rsidR="00F16759" w:rsidRPr="00B945E7" w:rsidRDefault="00B945E7" w:rsidP="00B945E7">
      <w:pPr>
        <w:autoSpaceDE w:val="0"/>
        <w:autoSpaceDN w:val="0"/>
        <w:adjustRightInd w:val="0"/>
        <w:spacing w:after="0" w:line="240" w:lineRule="auto"/>
        <w:jc w:val="both"/>
        <w:rPr>
          <w:rFonts w:ascii="Times New Roman" w:hAnsi="Times New Roman" w:cs="Times New Roman"/>
          <w:sz w:val="24"/>
          <w:szCs w:val="24"/>
        </w:rPr>
      </w:pPr>
      <w:r w:rsidRPr="00B945E7">
        <w:rPr>
          <w:rFonts w:ascii="Times New Roman" w:hAnsi="Times New Roman" w:cs="Times New Roman"/>
          <w:sz w:val="24"/>
          <w:szCs w:val="24"/>
        </w:rPr>
        <w:t>With SCD, the red blood cells have a tendency to go out of shape and become sickle-shaped (like a crescent moon) - instead of their normal disc shape.</w:t>
      </w:r>
    </w:p>
    <w:p w:rsidR="00B945E7" w:rsidRDefault="00274BE6" w:rsidP="00B945E7">
      <w:pPr>
        <w:autoSpaceDE w:val="0"/>
        <w:autoSpaceDN w:val="0"/>
        <w:adjustRightInd w:val="0"/>
        <w:spacing w:after="0" w:line="240" w:lineRule="auto"/>
        <w:rPr>
          <w:rFonts w:ascii="ArialRegular" w:hAnsi="ArialRegular" w:cs="ArialRegular"/>
          <w:sz w:val="24"/>
          <w:szCs w:val="24"/>
        </w:rPr>
      </w:pPr>
      <w:r>
        <w:rPr>
          <w:rFonts w:ascii="ArialRegular" w:hAnsi="ArialRegular" w:cs="ArialRegular"/>
          <w:noProof/>
          <w:sz w:val="24"/>
          <w:szCs w:val="24"/>
        </w:rPr>
        <w:lastRenderedPageBreak/>
        <w:pict>
          <v:shapetype id="_x0000_t202" coordsize="21600,21600" o:spt="202" path="m,l,21600r21600,l21600,xe">
            <v:stroke joinstyle="miter"/>
            <v:path gradientshapeok="t" o:connecttype="rect"/>
          </v:shapetype>
          <v:shape id="_x0000_s1026" type="#_x0000_t202" style="position:absolute;margin-left:233.6pt;margin-top:13.75pt;width:4in;height:329.05pt;z-index:251658240">
            <v:textbox>
              <w:txbxContent>
                <w:p w:rsidR="00B945E7" w:rsidRDefault="00B945E7">
                  <w:r>
                    <w:rPr>
                      <w:noProof/>
                    </w:rPr>
                    <w:drawing>
                      <wp:inline distT="0" distB="0" distL="0" distR="0">
                        <wp:extent cx="3291840" cy="5253056"/>
                        <wp:effectExtent l="19050" t="0" r="3810" b="0"/>
                        <wp:docPr id="14" name="Picture 14" descr="Sickle cell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ickle cell 01.jpg"/>
                                <pic:cNvPicPr>
                                  <a:picLocks noChangeAspect="1" noChangeArrowheads="1"/>
                                </pic:cNvPicPr>
                              </pic:nvPicPr>
                              <pic:blipFill>
                                <a:blip r:embed="rId7"/>
                                <a:srcRect/>
                                <a:stretch>
                                  <a:fillRect/>
                                </a:stretch>
                              </pic:blipFill>
                              <pic:spPr bwMode="auto">
                                <a:xfrm>
                                  <a:off x="0" y="0"/>
                                  <a:ext cx="3291840" cy="5253056"/>
                                </a:xfrm>
                                <a:prstGeom prst="rect">
                                  <a:avLst/>
                                </a:prstGeom>
                                <a:noFill/>
                                <a:ln w="9525">
                                  <a:noFill/>
                                  <a:miter lim="800000"/>
                                  <a:headEnd/>
                                  <a:tailEnd/>
                                </a:ln>
                              </pic:spPr>
                            </pic:pic>
                          </a:graphicData>
                        </a:graphic>
                      </wp:inline>
                    </w:drawing>
                  </w:r>
                </w:p>
              </w:txbxContent>
            </v:textbox>
          </v:shape>
        </w:pict>
      </w:r>
      <w:r w:rsidR="00B945E7">
        <w:rPr>
          <w:rFonts w:ascii="ArialRegular" w:hAnsi="ArialRegular" w:cs="ArialRegular"/>
          <w:noProof/>
          <w:sz w:val="24"/>
          <w:szCs w:val="24"/>
        </w:rPr>
        <w:drawing>
          <wp:inline distT="0" distB="0" distL="0" distR="0">
            <wp:extent cx="2073275" cy="1637665"/>
            <wp:effectExtent l="1905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073275" cy="1637665"/>
                    </a:xfrm>
                    <a:prstGeom prst="rect">
                      <a:avLst/>
                    </a:prstGeom>
                    <a:noFill/>
                    <a:ln w="9525">
                      <a:noFill/>
                      <a:miter lim="800000"/>
                      <a:headEnd/>
                      <a:tailEnd/>
                    </a:ln>
                  </pic:spPr>
                </pic:pic>
              </a:graphicData>
            </a:graphic>
          </wp:inline>
        </w:drawing>
      </w: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A63C74" w:rsidRDefault="00A63C74" w:rsidP="00B31CF3">
      <w:pPr>
        <w:pStyle w:val="NormalWeb"/>
        <w:shd w:val="clear" w:color="auto" w:fill="FFFFFF"/>
        <w:spacing w:before="0" w:beforeAutospacing="0" w:after="0" w:afterAutospacing="0"/>
        <w:jc w:val="both"/>
      </w:pPr>
    </w:p>
    <w:p w:rsidR="00A63C74" w:rsidRDefault="00A63C74" w:rsidP="00B31CF3">
      <w:pPr>
        <w:pStyle w:val="NormalWeb"/>
        <w:shd w:val="clear" w:color="auto" w:fill="FFFFFF"/>
        <w:spacing w:before="0" w:beforeAutospacing="0" w:after="0" w:afterAutospacing="0"/>
        <w:jc w:val="both"/>
      </w:pPr>
    </w:p>
    <w:p w:rsidR="00A63C74" w:rsidRDefault="00A63C74" w:rsidP="00B31CF3">
      <w:pPr>
        <w:pStyle w:val="NormalWeb"/>
        <w:shd w:val="clear" w:color="auto" w:fill="FFFFFF"/>
        <w:spacing w:before="0" w:beforeAutospacing="0" w:after="0" w:afterAutospacing="0"/>
        <w:jc w:val="both"/>
      </w:pPr>
    </w:p>
    <w:p w:rsidR="00B945E7" w:rsidRPr="00B31CF3" w:rsidRDefault="00B945E7" w:rsidP="00B31CF3">
      <w:pPr>
        <w:pStyle w:val="NormalWeb"/>
        <w:shd w:val="clear" w:color="auto" w:fill="FFFFFF"/>
        <w:spacing w:before="0" w:beforeAutospacing="0" w:after="0" w:afterAutospacing="0"/>
        <w:jc w:val="both"/>
      </w:pPr>
      <w:r w:rsidRPr="00B31CF3">
        <w:t xml:space="preserve">Sickle cell anemia is one of a group of disorders known as sickle cell disease. Sickle cell anemia is an inherited red blood cell </w:t>
      </w:r>
      <w:proofErr w:type="gramStart"/>
      <w:r w:rsidRPr="00B31CF3">
        <w:t>disorder in which there aren't</w:t>
      </w:r>
      <w:proofErr w:type="gramEnd"/>
      <w:r w:rsidRPr="00B31CF3">
        <w:t xml:space="preserve"> enough healthy red blood cells to carry oxygen throughout your body.</w:t>
      </w:r>
    </w:p>
    <w:p w:rsidR="00B945E7" w:rsidRPr="00B31CF3" w:rsidRDefault="00B945E7" w:rsidP="00B31CF3">
      <w:pPr>
        <w:pStyle w:val="NormalWeb"/>
        <w:shd w:val="clear" w:color="auto" w:fill="FFFFFF"/>
        <w:spacing w:before="0" w:beforeAutospacing="0" w:after="0" w:afterAutospacing="0"/>
        <w:jc w:val="both"/>
      </w:pPr>
      <w:r w:rsidRPr="00B31CF3">
        <w:t xml:space="preserve">Normally, the flexible, round red blood cells move easily through blood vessels. In sickle cell anemia, the red </w:t>
      </w:r>
      <w:proofErr w:type="gramStart"/>
      <w:r w:rsidRPr="00B31CF3">
        <w:t>blood are</w:t>
      </w:r>
      <w:proofErr w:type="gramEnd"/>
      <w:r w:rsidRPr="00B31CF3">
        <w:t xml:space="preserve"> shaped like sickles or crescent moons. These rigid, sticky cells can get stuck in small blood vessels, which can slow or block blood flow and oxygen to parts of the body.</w:t>
      </w:r>
    </w:p>
    <w:p w:rsidR="00B945E7" w:rsidRPr="00B31CF3" w:rsidRDefault="00B945E7" w:rsidP="00B31CF3">
      <w:pPr>
        <w:pStyle w:val="NormalWeb"/>
        <w:shd w:val="clear" w:color="auto" w:fill="FFFFFF"/>
        <w:spacing w:before="0" w:beforeAutospacing="0" w:after="0" w:afterAutospacing="0"/>
        <w:jc w:val="both"/>
      </w:pPr>
      <w:r w:rsidRPr="00B31CF3">
        <w:t>There's no cure for most people with sickle cell anemia. But treatments can relieve pain and help prevent complications associated with the disease.</w:t>
      </w:r>
    </w:p>
    <w:p w:rsidR="00B31CF3" w:rsidRDefault="00B31CF3" w:rsidP="00B31CF3">
      <w:pPr>
        <w:shd w:val="clear" w:color="auto" w:fill="FFFFFF"/>
        <w:spacing w:after="0" w:line="240" w:lineRule="auto"/>
        <w:jc w:val="both"/>
        <w:outlineLvl w:val="1"/>
        <w:rPr>
          <w:rFonts w:ascii="Times New Roman" w:eastAsia="Times New Roman" w:hAnsi="Times New Roman" w:cs="Times New Roman"/>
          <w:b/>
          <w:sz w:val="24"/>
          <w:szCs w:val="24"/>
        </w:rPr>
      </w:pPr>
    </w:p>
    <w:p w:rsidR="00B945E7" w:rsidRPr="00B945E7" w:rsidRDefault="00B945E7" w:rsidP="00B31CF3">
      <w:pPr>
        <w:shd w:val="clear" w:color="auto" w:fill="FFFFFF"/>
        <w:spacing w:after="0" w:line="240" w:lineRule="auto"/>
        <w:jc w:val="both"/>
        <w:outlineLvl w:val="1"/>
        <w:rPr>
          <w:rFonts w:ascii="Times New Roman" w:eastAsia="Times New Roman" w:hAnsi="Times New Roman" w:cs="Times New Roman"/>
          <w:b/>
          <w:sz w:val="24"/>
          <w:szCs w:val="24"/>
        </w:rPr>
      </w:pPr>
      <w:r w:rsidRPr="00B945E7">
        <w:rPr>
          <w:rFonts w:ascii="Times New Roman" w:eastAsia="Times New Roman" w:hAnsi="Times New Roman" w:cs="Times New Roman"/>
          <w:b/>
          <w:sz w:val="24"/>
          <w:szCs w:val="24"/>
        </w:rPr>
        <w:t>Symptoms</w:t>
      </w:r>
      <w:r w:rsidR="00B31CF3">
        <w:rPr>
          <w:rFonts w:ascii="Times New Roman" w:eastAsia="Times New Roman" w:hAnsi="Times New Roman" w:cs="Times New Roman"/>
          <w:b/>
          <w:sz w:val="24"/>
          <w:szCs w:val="24"/>
        </w:rPr>
        <w:t xml:space="preserve">: </w:t>
      </w:r>
    </w:p>
    <w:p w:rsidR="00B945E7" w:rsidRPr="00B945E7" w:rsidRDefault="00B945E7" w:rsidP="00B31CF3">
      <w:pPr>
        <w:shd w:val="clear" w:color="auto" w:fill="FFFFFF"/>
        <w:spacing w:after="0" w:line="240" w:lineRule="auto"/>
        <w:jc w:val="both"/>
        <w:rPr>
          <w:rFonts w:ascii="Times New Roman" w:eastAsia="Times New Roman" w:hAnsi="Times New Roman" w:cs="Times New Roman"/>
          <w:sz w:val="24"/>
          <w:szCs w:val="24"/>
        </w:rPr>
      </w:pPr>
      <w:r w:rsidRPr="00B945E7">
        <w:rPr>
          <w:rFonts w:ascii="Times New Roman" w:eastAsia="Times New Roman" w:hAnsi="Times New Roman" w:cs="Times New Roman"/>
          <w:sz w:val="24"/>
          <w:szCs w:val="24"/>
        </w:rPr>
        <w:t>Signs and symptoms of sickle cell anemia usually appear around 5 months of age. They vary from person to person and change over time. Signs and symptoms can include:</w:t>
      </w:r>
    </w:p>
    <w:p w:rsidR="00B31CF3" w:rsidRDefault="00B31CF3" w:rsidP="00B31CF3">
      <w:pPr>
        <w:shd w:val="clear" w:color="auto" w:fill="FFFFFF"/>
        <w:spacing w:after="0" w:line="240" w:lineRule="auto"/>
        <w:jc w:val="both"/>
        <w:rPr>
          <w:rFonts w:ascii="Times New Roman" w:eastAsia="Times New Roman" w:hAnsi="Times New Roman" w:cs="Times New Roman"/>
          <w:b/>
          <w:bCs/>
          <w:sz w:val="24"/>
          <w:szCs w:val="24"/>
        </w:rPr>
      </w:pPr>
    </w:p>
    <w:p w:rsidR="00B945E7" w:rsidRPr="00B945E7" w:rsidRDefault="00B945E7" w:rsidP="00B31CF3">
      <w:pPr>
        <w:shd w:val="clear" w:color="auto" w:fill="FFFFFF"/>
        <w:spacing w:after="0" w:line="240" w:lineRule="auto"/>
        <w:jc w:val="both"/>
        <w:rPr>
          <w:rFonts w:ascii="Times New Roman" w:eastAsia="Times New Roman" w:hAnsi="Times New Roman" w:cs="Times New Roman"/>
          <w:sz w:val="24"/>
          <w:szCs w:val="24"/>
        </w:rPr>
      </w:pPr>
      <w:proofErr w:type="gramStart"/>
      <w:r w:rsidRPr="00B31CF3">
        <w:rPr>
          <w:rFonts w:ascii="Times New Roman" w:eastAsia="Times New Roman" w:hAnsi="Times New Roman" w:cs="Times New Roman"/>
          <w:b/>
          <w:bCs/>
          <w:sz w:val="24"/>
          <w:szCs w:val="24"/>
        </w:rPr>
        <w:t>Anemia.</w:t>
      </w:r>
      <w:proofErr w:type="gramEnd"/>
      <w:r w:rsidRPr="00B945E7">
        <w:rPr>
          <w:rFonts w:ascii="Times New Roman" w:eastAsia="Times New Roman" w:hAnsi="Times New Roman" w:cs="Times New Roman"/>
          <w:sz w:val="24"/>
          <w:szCs w:val="24"/>
        </w:rPr>
        <w:t xml:space="preserve"> Sickle cells break apart easily and die, leaving you with too few red blood cells. Red blood cells usually live for about 120 days before they need to be replaced. But sickle cells usually die in 10 to 20 days, leaving a shortage of red blood cells (anemia).Without enough red blood </w:t>
      </w:r>
      <w:proofErr w:type="gramStart"/>
      <w:r w:rsidRPr="00B945E7">
        <w:rPr>
          <w:rFonts w:ascii="Times New Roman" w:eastAsia="Times New Roman" w:hAnsi="Times New Roman" w:cs="Times New Roman"/>
          <w:sz w:val="24"/>
          <w:szCs w:val="24"/>
        </w:rPr>
        <w:t>cells,</w:t>
      </w:r>
      <w:proofErr w:type="gramEnd"/>
      <w:r w:rsidRPr="00B945E7">
        <w:rPr>
          <w:rFonts w:ascii="Times New Roman" w:eastAsia="Times New Roman" w:hAnsi="Times New Roman" w:cs="Times New Roman"/>
          <w:sz w:val="24"/>
          <w:szCs w:val="24"/>
        </w:rPr>
        <w:t xml:space="preserve"> your body can't get enough oxygen, causing fatigue.</w:t>
      </w:r>
    </w:p>
    <w:p w:rsidR="00B31CF3" w:rsidRDefault="00B31CF3" w:rsidP="00B31CF3">
      <w:pPr>
        <w:shd w:val="clear" w:color="auto" w:fill="FFFFFF"/>
        <w:spacing w:after="0" w:line="240" w:lineRule="auto"/>
        <w:jc w:val="both"/>
        <w:rPr>
          <w:rFonts w:ascii="Times New Roman" w:eastAsia="Times New Roman" w:hAnsi="Times New Roman" w:cs="Times New Roman"/>
          <w:b/>
          <w:bCs/>
          <w:sz w:val="24"/>
          <w:szCs w:val="24"/>
        </w:rPr>
      </w:pPr>
    </w:p>
    <w:p w:rsidR="00B945E7" w:rsidRPr="00B945E7" w:rsidRDefault="00B945E7" w:rsidP="00B31CF3">
      <w:pPr>
        <w:shd w:val="clear" w:color="auto" w:fill="FFFFFF"/>
        <w:spacing w:after="0" w:line="240" w:lineRule="auto"/>
        <w:jc w:val="both"/>
        <w:rPr>
          <w:rFonts w:ascii="Times New Roman" w:eastAsia="Times New Roman" w:hAnsi="Times New Roman" w:cs="Times New Roman"/>
          <w:sz w:val="24"/>
          <w:szCs w:val="24"/>
        </w:rPr>
      </w:pPr>
      <w:proofErr w:type="gramStart"/>
      <w:r w:rsidRPr="00B31CF3">
        <w:rPr>
          <w:rFonts w:ascii="Times New Roman" w:eastAsia="Times New Roman" w:hAnsi="Times New Roman" w:cs="Times New Roman"/>
          <w:b/>
          <w:bCs/>
          <w:sz w:val="24"/>
          <w:szCs w:val="24"/>
        </w:rPr>
        <w:t>Episodes of pain.</w:t>
      </w:r>
      <w:proofErr w:type="gramEnd"/>
      <w:r w:rsidRPr="00B945E7">
        <w:rPr>
          <w:rFonts w:ascii="Times New Roman" w:eastAsia="Times New Roman" w:hAnsi="Times New Roman" w:cs="Times New Roman"/>
          <w:sz w:val="24"/>
          <w:szCs w:val="24"/>
        </w:rPr>
        <w:t> Periodic episodes of pain, called pain crises, are a major symptom of sickle cell anemia. Pain develops when sickle-shaped red blood cells block blood flow through tiny blood vessels to your chest, abdomen and joints. Pain can also occur in your bones.</w:t>
      </w:r>
    </w:p>
    <w:p w:rsidR="00B31CF3" w:rsidRDefault="00B945E7" w:rsidP="00B31CF3">
      <w:pPr>
        <w:shd w:val="clear" w:color="auto" w:fill="FFFFFF"/>
        <w:spacing w:after="0" w:line="240" w:lineRule="auto"/>
        <w:ind w:firstLine="603"/>
        <w:jc w:val="both"/>
        <w:rPr>
          <w:rFonts w:ascii="Times New Roman" w:eastAsia="Times New Roman" w:hAnsi="Times New Roman" w:cs="Times New Roman"/>
          <w:sz w:val="24"/>
          <w:szCs w:val="24"/>
        </w:rPr>
      </w:pPr>
      <w:r w:rsidRPr="00B945E7">
        <w:rPr>
          <w:rFonts w:ascii="Times New Roman" w:eastAsia="Times New Roman" w:hAnsi="Times New Roman" w:cs="Times New Roman"/>
          <w:sz w:val="24"/>
          <w:szCs w:val="24"/>
        </w:rPr>
        <w:t>The pain varies in intensity and can last for a few hours to a few weeks. Some people have only a few pain crises a year. Others have a dozen or more pain crises a year. A severe pain crisis requires a hospital stay.</w:t>
      </w:r>
      <w:r w:rsidR="00B31CF3">
        <w:rPr>
          <w:rFonts w:ascii="Times New Roman" w:eastAsia="Times New Roman" w:hAnsi="Times New Roman" w:cs="Times New Roman"/>
          <w:sz w:val="24"/>
          <w:szCs w:val="24"/>
        </w:rPr>
        <w:t xml:space="preserve"> </w:t>
      </w:r>
    </w:p>
    <w:p w:rsidR="00B945E7" w:rsidRPr="00B945E7" w:rsidRDefault="00B945E7" w:rsidP="00B31CF3">
      <w:pPr>
        <w:shd w:val="clear" w:color="auto" w:fill="FFFFFF"/>
        <w:spacing w:after="0" w:line="240" w:lineRule="auto"/>
        <w:ind w:firstLine="603"/>
        <w:jc w:val="both"/>
        <w:rPr>
          <w:rFonts w:ascii="Times New Roman" w:eastAsia="Times New Roman" w:hAnsi="Times New Roman" w:cs="Times New Roman"/>
          <w:sz w:val="24"/>
          <w:szCs w:val="24"/>
        </w:rPr>
      </w:pPr>
      <w:r w:rsidRPr="00B945E7">
        <w:rPr>
          <w:rFonts w:ascii="Times New Roman" w:eastAsia="Times New Roman" w:hAnsi="Times New Roman" w:cs="Times New Roman"/>
          <w:sz w:val="24"/>
          <w:szCs w:val="24"/>
        </w:rPr>
        <w:t>Some adolescents and adults with sickle cell anemia also have chronic pain, which can result from bone and joint damage, ulcers, and other causes.</w:t>
      </w:r>
    </w:p>
    <w:p w:rsidR="00B945E7" w:rsidRPr="00B945E7" w:rsidRDefault="00B945E7" w:rsidP="00B31CF3">
      <w:pPr>
        <w:shd w:val="clear" w:color="auto" w:fill="FFFFFF"/>
        <w:spacing w:before="100" w:beforeAutospacing="1" w:after="0" w:line="240" w:lineRule="auto"/>
        <w:jc w:val="both"/>
        <w:rPr>
          <w:rFonts w:ascii="Times New Roman" w:eastAsia="Times New Roman" w:hAnsi="Times New Roman" w:cs="Times New Roman"/>
          <w:sz w:val="24"/>
          <w:szCs w:val="24"/>
        </w:rPr>
      </w:pPr>
      <w:proofErr w:type="gramStart"/>
      <w:r w:rsidRPr="00B31CF3">
        <w:rPr>
          <w:rFonts w:ascii="Times New Roman" w:eastAsia="Times New Roman" w:hAnsi="Times New Roman" w:cs="Times New Roman"/>
          <w:b/>
          <w:bCs/>
          <w:sz w:val="24"/>
          <w:szCs w:val="24"/>
        </w:rPr>
        <w:lastRenderedPageBreak/>
        <w:t>Swelling of hands and feet.</w:t>
      </w:r>
      <w:proofErr w:type="gramEnd"/>
      <w:r w:rsidRPr="00B945E7">
        <w:rPr>
          <w:rFonts w:ascii="Times New Roman" w:eastAsia="Times New Roman" w:hAnsi="Times New Roman" w:cs="Times New Roman"/>
          <w:sz w:val="24"/>
          <w:szCs w:val="24"/>
        </w:rPr>
        <w:t> The swelling is caused by sickle-shaped red blood cells blocking blood flow to the hands and feet.</w:t>
      </w:r>
    </w:p>
    <w:p w:rsidR="00B945E7" w:rsidRPr="00B945E7" w:rsidRDefault="00B945E7" w:rsidP="00B31CF3">
      <w:pPr>
        <w:shd w:val="clear" w:color="auto" w:fill="FFFFFF"/>
        <w:spacing w:before="100" w:beforeAutospacing="1" w:after="0" w:line="240" w:lineRule="auto"/>
        <w:jc w:val="both"/>
        <w:rPr>
          <w:rFonts w:ascii="Times New Roman" w:eastAsia="Times New Roman" w:hAnsi="Times New Roman" w:cs="Times New Roman"/>
          <w:sz w:val="24"/>
          <w:szCs w:val="24"/>
        </w:rPr>
      </w:pPr>
      <w:proofErr w:type="gramStart"/>
      <w:r w:rsidRPr="00B31CF3">
        <w:rPr>
          <w:rFonts w:ascii="Times New Roman" w:eastAsia="Times New Roman" w:hAnsi="Times New Roman" w:cs="Times New Roman"/>
          <w:b/>
          <w:bCs/>
          <w:sz w:val="24"/>
          <w:szCs w:val="24"/>
        </w:rPr>
        <w:t>Frequent infections.</w:t>
      </w:r>
      <w:proofErr w:type="gramEnd"/>
      <w:r w:rsidRPr="00B945E7">
        <w:rPr>
          <w:rFonts w:ascii="Times New Roman" w:eastAsia="Times New Roman" w:hAnsi="Times New Roman" w:cs="Times New Roman"/>
          <w:sz w:val="24"/>
          <w:szCs w:val="24"/>
        </w:rPr>
        <w:t> Sickle cells can damage your spleen, leaving you more vulnerable to infections. Doctors commonly give infants and children with sickle cell anemia vaccinations and antibiotics to prevent potentially life-threatening infections, such as pneumonia.</w:t>
      </w:r>
    </w:p>
    <w:p w:rsidR="00B945E7" w:rsidRPr="00B945E7" w:rsidRDefault="00B31CF3" w:rsidP="00B31CF3">
      <w:pPr>
        <w:shd w:val="clear" w:color="auto" w:fill="FFFFFF"/>
        <w:spacing w:before="100" w:beforeAutospacing="1"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rPr>
        <w:t>D</w:t>
      </w:r>
      <w:r w:rsidR="00B945E7" w:rsidRPr="00B31CF3">
        <w:rPr>
          <w:rFonts w:ascii="Times New Roman" w:eastAsia="Times New Roman" w:hAnsi="Times New Roman" w:cs="Times New Roman"/>
          <w:b/>
          <w:bCs/>
          <w:sz w:val="24"/>
          <w:szCs w:val="24"/>
        </w:rPr>
        <w:t>elayed growth or puberty.</w:t>
      </w:r>
      <w:proofErr w:type="gramEnd"/>
      <w:r w:rsidR="00B945E7" w:rsidRPr="00B945E7">
        <w:rPr>
          <w:rFonts w:ascii="Times New Roman" w:eastAsia="Times New Roman" w:hAnsi="Times New Roman" w:cs="Times New Roman"/>
          <w:sz w:val="24"/>
          <w:szCs w:val="24"/>
        </w:rPr>
        <w:t> Red blood cells provide your body with the oxygen and nutrients needed for growth. A shortage of healthy red blood cells can slow growth in infants and children and delay puberty in teenagers.</w:t>
      </w:r>
    </w:p>
    <w:p w:rsidR="00B945E7" w:rsidRPr="00B945E7" w:rsidRDefault="00B945E7" w:rsidP="00B31CF3">
      <w:pPr>
        <w:shd w:val="clear" w:color="auto" w:fill="FFFFFF"/>
        <w:spacing w:before="100" w:beforeAutospacing="1" w:after="0" w:line="240" w:lineRule="auto"/>
        <w:jc w:val="both"/>
        <w:rPr>
          <w:rFonts w:ascii="Times New Roman" w:eastAsia="Times New Roman" w:hAnsi="Times New Roman" w:cs="Times New Roman"/>
          <w:sz w:val="24"/>
          <w:szCs w:val="24"/>
        </w:rPr>
      </w:pPr>
      <w:proofErr w:type="gramStart"/>
      <w:r w:rsidRPr="00B31CF3">
        <w:rPr>
          <w:rFonts w:ascii="Times New Roman" w:eastAsia="Times New Roman" w:hAnsi="Times New Roman" w:cs="Times New Roman"/>
          <w:b/>
          <w:bCs/>
          <w:sz w:val="24"/>
          <w:szCs w:val="24"/>
        </w:rPr>
        <w:t>Vision problems.</w:t>
      </w:r>
      <w:proofErr w:type="gramEnd"/>
      <w:r w:rsidRPr="00B945E7">
        <w:rPr>
          <w:rFonts w:ascii="Times New Roman" w:eastAsia="Times New Roman" w:hAnsi="Times New Roman" w:cs="Times New Roman"/>
          <w:sz w:val="24"/>
          <w:szCs w:val="24"/>
        </w:rPr>
        <w:t xml:space="preserve"> Tiny blood vessels that supply your eyes can become plugged with sickle cells. This can damage the retina — the portion of the eye that processes visual images — and </w:t>
      </w:r>
      <w:proofErr w:type="gramStart"/>
      <w:r w:rsidRPr="00B945E7">
        <w:rPr>
          <w:rFonts w:ascii="Times New Roman" w:eastAsia="Times New Roman" w:hAnsi="Times New Roman" w:cs="Times New Roman"/>
          <w:sz w:val="24"/>
          <w:szCs w:val="24"/>
        </w:rPr>
        <w:t>lead</w:t>
      </w:r>
      <w:proofErr w:type="gramEnd"/>
      <w:r w:rsidRPr="00B945E7">
        <w:rPr>
          <w:rFonts w:ascii="Times New Roman" w:eastAsia="Times New Roman" w:hAnsi="Times New Roman" w:cs="Times New Roman"/>
          <w:sz w:val="24"/>
          <w:szCs w:val="24"/>
        </w:rPr>
        <w:t xml:space="preserve"> to vision problems.</w:t>
      </w:r>
    </w:p>
    <w:p w:rsidR="00B945E7" w:rsidRPr="00B31CF3" w:rsidRDefault="00B945E7" w:rsidP="00B31CF3">
      <w:pPr>
        <w:autoSpaceDE w:val="0"/>
        <w:autoSpaceDN w:val="0"/>
        <w:adjustRightInd w:val="0"/>
        <w:spacing w:after="0" w:line="240" w:lineRule="auto"/>
        <w:jc w:val="both"/>
        <w:rPr>
          <w:rFonts w:ascii="Times New Roman" w:hAnsi="Times New Roman" w:cs="Times New Roman"/>
          <w:sz w:val="24"/>
          <w:szCs w:val="24"/>
        </w:rPr>
      </w:pPr>
    </w:p>
    <w:p w:rsidR="00B945E7" w:rsidRPr="00B31CF3" w:rsidRDefault="00B945E7" w:rsidP="00B31CF3">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B31CF3">
        <w:rPr>
          <w:rFonts w:ascii="Times New Roman" w:hAnsi="Times New Roman" w:cs="Times New Roman"/>
          <w:sz w:val="24"/>
          <w:szCs w:val="24"/>
          <w:shd w:val="clear" w:color="auto" w:fill="FFFFFF"/>
        </w:rPr>
        <w:t>This condition is inherited in an </w:t>
      </w:r>
      <w:proofErr w:type="spellStart"/>
      <w:r w:rsidR="00274BE6" w:rsidRPr="00B31CF3">
        <w:rPr>
          <w:rFonts w:ascii="Times New Roman" w:hAnsi="Times New Roman" w:cs="Times New Roman"/>
          <w:sz w:val="24"/>
          <w:szCs w:val="24"/>
        </w:rPr>
        <w:fldChar w:fldCharType="begin"/>
      </w:r>
      <w:r w:rsidRPr="00B31CF3">
        <w:rPr>
          <w:rFonts w:ascii="Times New Roman" w:hAnsi="Times New Roman" w:cs="Times New Roman"/>
          <w:sz w:val="24"/>
          <w:szCs w:val="24"/>
        </w:rPr>
        <w:instrText xml:space="preserve"> HYPERLINK "https://ghr.nlm.nih.gov/art/large/autorecessive.jpeg" \o "Image" \t "_blank" </w:instrText>
      </w:r>
      <w:r w:rsidR="00274BE6" w:rsidRPr="00B31CF3">
        <w:rPr>
          <w:rFonts w:ascii="Times New Roman" w:hAnsi="Times New Roman" w:cs="Times New Roman"/>
          <w:sz w:val="24"/>
          <w:szCs w:val="24"/>
        </w:rPr>
        <w:fldChar w:fldCharType="separate"/>
      </w:r>
      <w:r w:rsidR="00B31CF3">
        <w:rPr>
          <w:rStyle w:val="Hyperlink"/>
          <w:rFonts w:ascii="Times New Roman" w:hAnsi="Times New Roman" w:cs="Times New Roman"/>
          <w:color w:val="auto"/>
          <w:sz w:val="24"/>
          <w:szCs w:val="24"/>
          <w:u w:val="none"/>
          <w:shd w:val="clear" w:color="auto" w:fill="FFFFFF"/>
        </w:rPr>
        <w:t>auto</w:t>
      </w:r>
      <w:r w:rsidRPr="00B31CF3">
        <w:rPr>
          <w:rStyle w:val="Hyperlink"/>
          <w:rFonts w:ascii="Times New Roman" w:hAnsi="Times New Roman" w:cs="Times New Roman"/>
          <w:color w:val="auto"/>
          <w:sz w:val="24"/>
          <w:szCs w:val="24"/>
          <w:u w:val="none"/>
          <w:shd w:val="clear" w:color="auto" w:fill="FFFFFF"/>
        </w:rPr>
        <w:t>somal</w:t>
      </w:r>
      <w:proofErr w:type="spellEnd"/>
      <w:r w:rsidRPr="00B31CF3">
        <w:rPr>
          <w:rStyle w:val="Hyperlink"/>
          <w:rFonts w:ascii="Times New Roman" w:hAnsi="Times New Roman" w:cs="Times New Roman"/>
          <w:color w:val="auto"/>
          <w:sz w:val="24"/>
          <w:szCs w:val="24"/>
          <w:u w:val="none"/>
          <w:shd w:val="clear" w:color="auto" w:fill="FFFFFF"/>
        </w:rPr>
        <w:t xml:space="preserve"> recessive </w:t>
      </w:r>
      <w:r w:rsidRPr="00B31CF3">
        <w:rPr>
          <w:rStyle w:val="nobreak"/>
          <w:rFonts w:ascii="Times New Roman" w:hAnsi="Times New Roman" w:cs="Times New Roman"/>
          <w:sz w:val="24"/>
          <w:szCs w:val="24"/>
          <w:shd w:val="clear" w:color="auto" w:fill="FFFFFF"/>
        </w:rPr>
        <w:t>pattern</w:t>
      </w:r>
      <w:r w:rsidR="00274BE6" w:rsidRPr="00B31CF3">
        <w:rPr>
          <w:rFonts w:ascii="Times New Roman" w:hAnsi="Times New Roman" w:cs="Times New Roman"/>
          <w:sz w:val="24"/>
          <w:szCs w:val="24"/>
        </w:rPr>
        <w:fldChar w:fldCharType="end"/>
      </w:r>
      <w:r w:rsidRPr="00B31CF3">
        <w:rPr>
          <w:rFonts w:ascii="Times New Roman" w:hAnsi="Times New Roman" w:cs="Times New Roman"/>
          <w:sz w:val="24"/>
          <w:szCs w:val="24"/>
          <w:shd w:val="clear" w:color="auto" w:fill="FFFFFF"/>
        </w:rPr>
        <w:t xml:space="preserve">, which means both copies of the gene in each cell have mutations. The parents of an individual with an </w:t>
      </w:r>
      <w:proofErr w:type="spellStart"/>
      <w:r w:rsidRPr="00B31CF3">
        <w:rPr>
          <w:rFonts w:ascii="Times New Roman" w:hAnsi="Times New Roman" w:cs="Times New Roman"/>
          <w:sz w:val="24"/>
          <w:szCs w:val="24"/>
          <w:shd w:val="clear" w:color="auto" w:fill="FFFFFF"/>
        </w:rPr>
        <w:t>autosomal</w:t>
      </w:r>
      <w:proofErr w:type="spellEnd"/>
      <w:r w:rsidRPr="00B31CF3">
        <w:rPr>
          <w:rFonts w:ascii="Times New Roman" w:hAnsi="Times New Roman" w:cs="Times New Roman"/>
          <w:sz w:val="24"/>
          <w:szCs w:val="24"/>
          <w:shd w:val="clear" w:color="auto" w:fill="FFFFFF"/>
        </w:rPr>
        <w:t xml:space="preserve"> recessive condition each carry one copy of the mutated gene, but they typically do not show signs and symptoms of the condition.</w:t>
      </w:r>
    </w:p>
    <w:p w:rsidR="00B31CF3" w:rsidRDefault="00B31CF3" w:rsidP="00B31CF3">
      <w:pPr>
        <w:pStyle w:val="NormalWeb"/>
        <w:shd w:val="clear" w:color="auto" w:fill="FFFFFF"/>
        <w:spacing w:before="120" w:beforeAutospacing="0" w:after="0" w:afterAutospacing="0"/>
        <w:jc w:val="both"/>
      </w:pPr>
    </w:p>
    <w:p w:rsidR="00B31CF3" w:rsidRPr="00B31CF3" w:rsidRDefault="00B31CF3" w:rsidP="00B31CF3">
      <w:pPr>
        <w:pStyle w:val="NormalWeb"/>
        <w:shd w:val="clear" w:color="auto" w:fill="FFFFFF"/>
        <w:spacing w:before="120" w:beforeAutospacing="0" w:after="0" w:afterAutospacing="0"/>
        <w:jc w:val="both"/>
        <w:rPr>
          <w:b/>
        </w:rPr>
      </w:pPr>
      <w:r>
        <w:rPr>
          <w:b/>
        </w:rPr>
        <w:t>Genetics</w:t>
      </w:r>
    </w:p>
    <w:p w:rsidR="00B945E7" w:rsidRPr="00B31CF3" w:rsidRDefault="00B945E7" w:rsidP="00B31CF3">
      <w:pPr>
        <w:pStyle w:val="NormalWeb"/>
        <w:shd w:val="clear" w:color="auto" w:fill="FFFFFF"/>
        <w:spacing w:before="120" w:beforeAutospacing="0" w:after="0" w:afterAutospacing="0"/>
        <w:jc w:val="both"/>
      </w:pPr>
      <w:r w:rsidRPr="00B31CF3">
        <w:t>Normally, humans have </w:t>
      </w:r>
      <w:proofErr w:type="spellStart"/>
      <w:r w:rsidR="00274BE6" w:rsidRPr="00B31CF3">
        <w:fldChar w:fldCharType="begin"/>
      </w:r>
      <w:r w:rsidRPr="00B31CF3">
        <w:instrText xml:space="preserve"> HYPERLINK "https://en.wikipedia.org/wiki/Hemoglobin_A" \o "Hemoglobin A" </w:instrText>
      </w:r>
      <w:r w:rsidR="00274BE6" w:rsidRPr="00B31CF3">
        <w:fldChar w:fldCharType="separate"/>
      </w:r>
      <w:r w:rsidRPr="00B31CF3">
        <w:rPr>
          <w:rStyle w:val="Hyperlink"/>
          <w:color w:val="auto"/>
          <w:u w:val="none"/>
        </w:rPr>
        <w:t>haemoglobin</w:t>
      </w:r>
      <w:proofErr w:type="spellEnd"/>
      <w:r w:rsidRPr="00B31CF3">
        <w:rPr>
          <w:rStyle w:val="Hyperlink"/>
          <w:color w:val="auto"/>
          <w:u w:val="none"/>
        </w:rPr>
        <w:t xml:space="preserve"> A</w:t>
      </w:r>
      <w:r w:rsidR="00274BE6" w:rsidRPr="00B31CF3">
        <w:fldChar w:fldCharType="end"/>
      </w:r>
      <w:r w:rsidRPr="00B31CF3">
        <w:t>, which consists of two alpha and two beta chains, </w:t>
      </w:r>
      <w:proofErr w:type="spellStart"/>
      <w:r w:rsidR="00274BE6" w:rsidRPr="00B31CF3">
        <w:fldChar w:fldCharType="begin"/>
      </w:r>
      <w:r w:rsidRPr="00B31CF3">
        <w:instrText xml:space="preserve"> HYPERLINK "https://en.wikipedia.org/wiki/Hemoglobin_A2" \o "Hemoglobin A2" </w:instrText>
      </w:r>
      <w:r w:rsidR="00274BE6" w:rsidRPr="00B31CF3">
        <w:fldChar w:fldCharType="separate"/>
      </w:r>
      <w:r w:rsidRPr="00B31CF3">
        <w:rPr>
          <w:rStyle w:val="Hyperlink"/>
          <w:color w:val="auto"/>
          <w:u w:val="none"/>
        </w:rPr>
        <w:t>haemoglobin</w:t>
      </w:r>
      <w:proofErr w:type="spellEnd"/>
      <w:r w:rsidRPr="00B31CF3">
        <w:rPr>
          <w:rStyle w:val="Hyperlink"/>
          <w:color w:val="auto"/>
          <w:u w:val="none"/>
        </w:rPr>
        <w:t xml:space="preserve"> A2</w:t>
      </w:r>
      <w:r w:rsidR="00274BE6" w:rsidRPr="00B31CF3">
        <w:fldChar w:fldCharType="end"/>
      </w:r>
      <w:r w:rsidRPr="00B31CF3">
        <w:t>, which consists of two alpha and two delta chains, and </w:t>
      </w:r>
      <w:proofErr w:type="spellStart"/>
      <w:r w:rsidR="00274BE6" w:rsidRPr="00B31CF3">
        <w:fldChar w:fldCharType="begin"/>
      </w:r>
      <w:r w:rsidRPr="00B31CF3">
        <w:instrText xml:space="preserve"> HYPERLINK "https://en.wikipedia.org/wiki/Fetal_hemoglobin" \o "Fetal hemoglobin" </w:instrText>
      </w:r>
      <w:r w:rsidR="00274BE6" w:rsidRPr="00B31CF3">
        <w:fldChar w:fldCharType="separate"/>
      </w:r>
      <w:r w:rsidRPr="00B31CF3">
        <w:rPr>
          <w:rStyle w:val="Hyperlink"/>
          <w:color w:val="auto"/>
          <w:u w:val="none"/>
        </w:rPr>
        <w:t>haemoglobin</w:t>
      </w:r>
      <w:proofErr w:type="spellEnd"/>
      <w:r w:rsidRPr="00B31CF3">
        <w:rPr>
          <w:rStyle w:val="Hyperlink"/>
          <w:color w:val="auto"/>
          <w:u w:val="none"/>
        </w:rPr>
        <w:t xml:space="preserve"> F</w:t>
      </w:r>
      <w:r w:rsidR="00274BE6" w:rsidRPr="00B31CF3">
        <w:fldChar w:fldCharType="end"/>
      </w:r>
      <w:r w:rsidRPr="00B31CF3">
        <w:t xml:space="preserve">, consisting of two alpha and two gamma chains in their bodies. Of these three types, </w:t>
      </w:r>
      <w:proofErr w:type="spellStart"/>
      <w:r w:rsidRPr="00B31CF3">
        <w:t>haemoglobin</w:t>
      </w:r>
      <w:proofErr w:type="spellEnd"/>
      <w:r w:rsidRPr="00B31CF3">
        <w:t xml:space="preserve"> F dominates until about 6 weeks of age. Afterwards, </w:t>
      </w:r>
      <w:proofErr w:type="spellStart"/>
      <w:r w:rsidRPr="00B31CF3">
        <w:t>haemoglobin</w:t>
      </w:r>
      <w:proofErr w:type="spellEnd"/>
      <w:r w:rsidRPr="00B31CF3">
        <w:t xml:space="preserve"> A dominates throughout life.</w:t>
      </w:r>
      <w:hyperlink r:id="rId9" w:anchor="cite_note-35" w:history="1"/>
      <w:r w:rsidRPr="00B31CF3">
        <w:t> In people diagnosed with sickle cell disease, at least one of the </w:t>
      </w:r>
      <w:hyperlink r:id="rId10" w:tooltip="HBB" w:history="1">
        <w:r w:rsidRPr="00B31CF3">
          <w:rPr>
            <w:rStyle w:val="Hyperlink"/>
            <w:color w:val="auto"/>
            <w:u w:val="none"/>
          </w:rPr>
          <w:t>β-</w:t>
        </w:r>
        <w:proofErr w:type="spellStart"/>
        <w:r w:rsidRPr="00B31CF3">
          <w:rPr>
            <w:rStyle w:val="Hyperlink"/>
            <w:color w:val="auto"/>
            <w:u w:val="none"/>
          </w:rPr>
          <w:t>globin</w:t>
        </w:r>
        <w:proofErr w:type="spellEnd"/>
      </w:hyperlink>
      <w:r w:rsidRPr="00B31CF3">
        <w:t xml:space="preserve"> subunits in </w:t>
      </w:r>
      <w:proofErr w:type="spellStart"/>
      <w:r w:rsidRPr="00B31CF3">
        <w:t>haemoglobin</w:t>
      </w:r>
      <w:proofErr w:type="spellEnd"/>
      <w:r w:rsidRPr="00B31CF3">
        <w:t xml:space="preserve"> A is replaced with what is known as </w:t>
      </w:r>
      <w:proofErr w:type="spellStart"/>
      <w:r w:rsidRPr="00B31CF3">
        <w:t>haemoglobin</w:t>
      </w:r>
      <w:proofErr w:type="spellEnd"/>
      <w:r w:rsidRPr="00B31CF3">
        <w:t xml:space="preserve"> S. In sickle cell </w:t>
      </w:r>
      <w:proofErr w:type="spellStart"/>
      <w:r w:rsidRPr="00B31CF3">
        <w:t>anaemia</w:t>
      </w:r>
      <w:proofErr w:type="spellEnd"/>
      <w:r w:rsidRPr="00B31CF3">
        <w:t xml:space="preserve">, a common form of sickle cell disease, </w:t>
      </w:r>
      <w:proofErr w:type="spellStart"/>
      <w:r w:rsidRPr="00B31CF3">
        <w:t>haemoglobin</w:t>
      </w:r>
      <w:proofErr w:type="spellEnd"/>
      <w:r w:rsidRPr="00B31CF3">
        <w:t xml:space="preserve"> S replaces both β-</w:t>
      </w:r>
      <w:proofErr w:type="spellStart"/>
      <w:r w:rsidRPr="00B31CF3">
        <w:t>globin</w:t>
      </w:r>
      <w:proofErr w:type="spellEnd"/>
      <w:r w:rsidRPr="00B31CF3">
        <w:t xml:space="preserve"> subunits in the </w:t>
      </w:r>
      <w:proofErr w:type="spellStart"/>
      <w:r w:rsidRPr="00B31CF3">
        <w:t>haemoglobin</w:t>
      </w:r>
      <w:proofErr w:type="spellEnd"/>
      <w:r w:rsidRPr="00B31CF3">
        <w:t>.</w:t>
      </w:r>
      <w:r w:rsidR="00B31CF3" w:rsidRPr="00B31CF3">
        <w:t xml:space="preserve"> </w:t>
      </w:r>
    </w:p>
    <w:p w:rsidR="00B945E7" w:rsidRPr="00B31CF3" w:rsidRDefault="00B31CF3" w:rsidP="00B31CF3">
      <w:pPr>
        <w:autoSpaceDE w:val="0"/>
        <w:autoSpaceDN w:val="0"/>
        <w:adjustRightInd w:val="0"/>
        <w:spacing w:after="0" w:line="240" w:lineRule="auto"/>
        <w:jc w:val="both"/>
        <w:rPr>
          <w:rFonts w:ascii="Times New Roman" w:hAnsi="Times New Roman" w:cs="Times New Roman"/>
          <w:sz w:val="24"/>
          <w:szCs w:val="24"/>
        </w:rPr>
      </w:pPr>
      <w:r w:rsidRPr="00B31CF3">
        <w:rPr>
          <w:rFonts w:ascii="Times New Roman" w:hAnsi="Times New Roman" w:cs="Times New Roman"/>
          <w:sz w:val="24"/>
          <w:szCs w:val="24"/>
          <w:shd w:val="clear" w:color="auto" w:fill="FFFFFF"/>
        </w:rPr>
        <w:t>The gene defect is a single </w:t>
      </w:r>
      <w:hyperlink r:id="rId11" w:tooltip="Nucleotide" w:history="1">
        <w:r w:rsidRPr="00B31CF3">
          <w:rPr>
            <w:rStyle w:val="Hyperlink"/>
            <w:rFonts w:ascii="Times New Roman" w:hAnsi="Times New Roman" w:cs="Times New Roman"/>
            <w:color w:val="auto"/>
            <w:sz w:val="24"/>
            <w:szCs w:val="24"/>
            <w:u w:val="none"/>
            <w:shd w:val="clear" w:color="auto" w:fill="FFFFFF"/>
          </w:rPr>
          <w:t>nucleotide</w:t>
        </w:r>
      </w:hyperlink>
      <w:r w:rsidRPr="00B31CF3">
        <w:rPr>
          <w:rFonts w:ascii="Times New Roman" w:hAnsi="Times New Roman" w:cs="Times New Roman"/>
          <w:sz w:val="24"/>
          <w:szCs w:val="24"/>
          <w:shd w:val="clear" w:color="auto" w:fill="FFFFFF"/>
        </w:rPr>
        <w:t> </w:t>
      </w:r>
      <w:hyperlink r:id="rId12" w:tooltip="Mutation" w:history="1">
        <w:r w:rsidRPr="00B31CF3">
          <w:rPr>
            <w:rStyle w:val="Hyperlink"/>
            <w:rFonts w:ascii="Times New Roman" w:hAnsi="Times New Roman" w:cs="Times New Roman"/>
            <w:color w:val="auto"/>
            <w:sz w:val="24"/>
            <w:szCs w:val="24"/>
            <w:u w:val="none"/>
            <w:shd w:val="clear" w:color="auto" w:fill="FFFFFF"/>
          </w:rPr>
          <w:t>mutation</w:t>
        </w:r>
      </w:hyperlink>
      <w:r w:rsidRPr="00B31CF3">
        <w:rPr>
          <w:rFonts w:ascii="Times New Roman" w:hAnsi="Times New Roman" w:cs="Times New Roman"/>
          <w:sz w:val="24"/>
          <w:szCs w:val="24"/>
          <w:shd w:val="clear" w:color="auto" w:fill="FFFFFF"/>
        </w:rPr>
        <w:t> (</w:t>
      </w:r>
      <w:hyperlink r:id="rId13" w:tooltip="Single-nucleotide polymorphism" w:history="1">
        <w:r w:rsidRPr="00B31CF3">
          <w:rPr>
            <w:rStyle w:val="Hyperlink"/>
            <w:rFonts w:ascii="Times New Roman" w:hAnsi="Times New Roman" w:cs="Times New Roman"/>
            <w:color w:val="auto"/>
            <w:sz w:val="24"/>
            <w:szCs w:val="24"/>
            <w:u w:val="none"/>
            <w:shd w:val="clear" w:color="auto" w:fill="FFFFFF"/>
          </w:rPr>
          <w:t>single-nucleotide polymorphism</w:t>
        </w:r>
      </w:hyperlink>
      <w:r w:rsidRPr="00B31CF3">
        <w:rPr>
          <w:rFonts w:ascii="Times New Roman" w:hAnsi="Times New Roman" w:cs="Times New Roman"/>
          <w:sz w:val="24"/>
          <w:szCs w:val="24"/>
          <w:shd w:val="clear" w:color="auto" w:fill="FFFFFF"/>
        </w:rPr>
        <w:t> – SNP) (GAG </w:t>
      </w:r>
      <w:proofErr w:type="spellStart"/>
      <w:r w:rsidR="00274BE6" w:rsidRPr="00B31CF3">
        <w:rPr>
          <w:rFonts w:ascii="Times New Roman" w:hAnsi="Times New Roman" w:cs="Times New Roman"/>
          <w:sz w:val="24"/>
          <w:szCs w:val="24"/>
        </w:rPr>
        <w:fldChar w:fldCharType="begin"/>
      </w:r>
      <w:r w:rsidRPr="00B31CF3">
        <w:rPr>
          <w:rFonts w:ascii="Times New Roman" w:hAnsi="Times New Roman" w:cs="Times New Roman"/>
          <w:sz w:val="24"/>
          <w:szCs w:val="24"/>
        </w:rPr>
        <w:instrText xml:space="preserve"> HYPERLINK "https://en.wikipedia.org/wiki/Codon" \o "Codon" </w:instrText>
      </w:r>
      <w:r w:rsidR="00274BE6" w:rsidRPr="00B31CF3">
        <w:rPr>
          <w:rFonts w:ascii="Times New Roman" w:hAnsi="Times New Roman" w:cs="Times New Roman"/>
          <w:sz w:val="24"/>
          <w:szCs w:val="24"/>
        </w:rPr>
        <w:fldChar w:fldCharType="separate"/>
      </w:r>
      <w:r w:rsidRPr="00B31CF3">
        <w:rPr>
          <w:rStyle w:val="Hyperlink"/>
          <w:rFonts w:ascii="Times New Roman" w:hAnsi="Times New Roman" w:cs="Times New Roman"/>
          <w:color w:val="auto"/>
          <w:sz w:val="24"/>
          <w:szCs w:val="24"/>
          <w:u w:val="none"/>
          <w:shd w:val="clear" w:color="auto" w:fill="FFFFFF"/>
        </w:rPr>
        <w:t>codon</w:t>
      </w:r>
      <w:proofErr w:type="spellEnd"/>
      <w:r w:rsidR="00274BE6" w:rsidRPr="00B31CF3">
        <w:rPr>
          <w:rFonts w:ascii="Times New Roman" w:hAnsi="Times New Roman" w:cs="Times New Roman"/>
          <w:sz w:val="24"/>
          <w:szCs w:val="24"/>
        </w:rPr>
        <w:fldChar w:fldCharType="end"/>
      </w:r>
      <w:r w:rsidRPr="00B31CF3">
        <w:rPr>
          <w:rFonts w:ascii="Times New Roman" w:hAnsi="Times New Roman" w:cs="Times New Roman"/>
          <w:sz w:val="24"/>
          <w:szCs w:val="24"/>
          <w:shd w:val="clear" w:color="auto" w:fill="FFFFFF"/>
        </w:rPr>
        <w:t> changing to GTG) of the β-</w:t>
      </w:r>
      <w:proofErr w:type="spellStart"/>
      <w:r w:rsidRPr="00B31CF3">
        <w:rPr>
          <w:rFonts w:ascii="Times New Roman" w:hAnsi="Times New Roman" w:cs="Times New Roman"/>
          <w:sz w:val="24"/>
          <w:szCs w:val="24"/>
          <w:shd w:val="clear" w:color="auto" w:fill="FFFFFF"/>
        </w:rPr>
        <w:t>globin</w:t>
      </w:r>
      <w:proofErr w:type="spellEnd"/>
      <w:r w:rsidRPr="00B31CF3">
        <w:rPr>
          <w:rFonts w:ascii="Times New Roman" w:hAnsi="Times New Roman" w:cs="Times New Roman"/>
          <w:sz w:val="24"/>
          <w:szCs w:val="24"/>
          <w:shd w:val="clear" w:color="auto" w:fill="FFFFFF"/>
        </w:rPr>
        <w:t xml:space="preserve"> gene, which results in </w:t>
      </w:r>
      <w:proofErr w:type="spellStart"/>
      <w:r w:rsidR="00274BE6" w:rsidRPr="00B31CF3">
        <w:rPr>
          <w:rFonts w:ascii="Times New Roman" w:hAnsi="Times New Roman" w:cs="Times New Roman"/>
          <w:sz w:val="24"/>
          <w:szCs w:val="24"/>
        </w:rPr>
        <w:fldChar w:fldCharType="begin"/>
      </w:r>
      <w:r w:rsidRPr="00B31CF3">
        <w:rPr>
          <w:rFonts w:ascii="Times New Roman" w:hAnsi="Times New Roman" w:cs="Times New Roman"/>
          <w:sz w:val="24"/>
          <w:szCs w:val="24"/>
        </w:rPr>
        <w:instrText xml:space="preserve"> HYPERLINK "https://en.wikipedia.org/wiki/Glutamic_acid" \o "Glutamic acid" </w:instrText>
      </w:r>
      <w:r w:rsidR="00274BE6" w:rsidRPr="00B31CF3">
        <w:rPr>
          <w:rFonts w:ascii="Times New Roman" w:hAnsi="Times New Roman" w:cs="Times New Roman"/>
          <w:sz w:val="24"/>
          <w:szCs w:val="24"/>
        </w:rPr>
        <w:fldChar w:fldCharType="separate"/>
      </w:r>
      <w:r w:rsidRPr="00B31CF3">
        <w:rPr>
          <w:rStyle w:val="Hyperlink"/>
          <w:rFonts w:ascii="Times New Roman" w:hAnsi="Times New Roman" w:cs="Times New Roman"/>
          <w:color w:val="auto"/>
          <w:sz w:val="24"/>
          <w:szCs w:val="24"/>
          <w:u w:val="none"/>
          <w:shd w:val="clear" w:color="auto" w:fill="FFFFFF"/>
        </w:rPr>
        <w:t>glutamic</w:t>
      </w:r>
      <w:proofErr w:type="spellEnd"/>
      <w:r w:rsidRPr="00B31CF3">
        <w:rPr>
          <w:rStyle w:val="Hyperlink"/>
          <w:rFonts w:ascii="Times New Roman" w:hAnsi="Times New Roman" w:cs="Times New Roman"/>
          <w:color w:val="auto"/>
          <w:sz w:val="24"/>
          <w:szCs w:val="24"/>
          <w:u w:val="none"/>
          <w:shd w:val="clear" w:color="auto" w:fill="FFFFFF"/>
        </w:rPr>
        <w:t xml:space="preserve"> acid</w:t>
      </w:r>
      <w:r w:rsidR="00274BE6" w:rsidRPr="00B31CF3">
        <w:rPr>
          <w:rFonts w:ascii="Times New Roman" w:hAnsi="Times New Roman" w:cs="Times New Roman"/>
          <w:sz w:val="24"/>
          <w:szCs w:val="24"/>
        </w:rPr>
        <w:fldChar w:fldCharType="end"/>
      </w:r>
      <w:r w:rsidRPr="00B31CF3">
        <w:rPr>
          <w:rFonts w:ascii="Times New Roman" w:hAnsi="Times New Roman" w:cs="Times New Roman"/>
          <w:sz w:val="24"/>
          <w:szCs w:val="24"/>
          <w:shd w:val="clear" w:color="auto" w:fill="FFFFFF"/>
        </w:rPr>
        <w:t> being substituted by </w:t>
      </w:r>
      <w:proofErr w:type="spellStart"/>
      <w:r w:rsidR="00274BE6" w:rsidRPr="00B31CF3">
        <w:rPr>
          <w:rFonts w:ascii="Times New Roman" w:hAnsi="Times New Roman" w:cs="Times New Roman"/>
          <w:sz w:val="24"/>
          <w:szCs w:val="24"/>
        </w:rPr>
        <w:fldChar w:fldCharType="begin"/>
      </w:r>
      <w:r w:rsidRPr="00B31CF3">
        <w:rPr>
          <w:rFonts w:ascii="Times New Roman" w:hAnsi="Times New Roman" w:cs="Times New Roman"/>
          <w:sz w:val="24"/>
          <w:szCs w:val="24"/>
        </w:rPr>
        <w:instrText xml:space="preserve"> HYPERLINK "https://en.wikipedia.org/wiki/Valine" \o "Valine" </w:instrText>
      </w:r>
      <w:r w:rsidR="00274BE6" w:rsidRPr="00B31CF3">
        <w:rPr>
          <w:rFonts w:ascii="Times New Roman" w:hAnsi="Times New Roman" w:cs="Times New Roman"/>
          <w:sz w:val="24"/>
          <w:szCs w:val="24"/>
        </w:rPr>
        <w:fldChar w:fldCharType="separate"/>
      </w:r>
      <w:r w:rsidRPr="00B31CF3">
        <w:rPr>
          <w:rStyle w:val="Hyperlink"/>
          <w:rFonts w:ascii="Times New Roman" w:hAnsi="Times New Roman" w:cs="Times New Roman"/>
          <w:color w:val="auto"/>
          <w:sz w:val="24"/>
          <w:szCs w:val="24"/>
          <w:u w:val="none"/>
          <w:shd w:val="clear" w:color="auto" w:fill="FFFFFF"/>
        </w:rPr>
        <w:t>valine</w:t>
      </w:r>
      <w:proofErr w:type="spellEnd"/>
      <w:r w:rsidR="00274BE6" w:rsidRPr="00B31CF3">
        <w:rPr>
          <w:rFonts w:ascii="Times New Roman" w:hAnsi="Times New Roman" w:cs="Times New Roman"/>
          <w:sz w:val="24"/>
          <w:szCs w:val="24"/>
        </w:rPr>
        <w:fldChar w:fldCharType="end"/>
      </w:r>
      <w:r w:rsidRPr="00B31CF3">
        <w:rPr>
          <w:rFonts w:ascii="Times New Roman" w:hAnsi="Times New Roman" w:cs="Times New Roman"/>
          <w:sz w:val="24"/>
          <w:szCs w:val="24"/>
          <w:shd w:val="clear" w:color="auto" w:fill="FFFFFF"/>
        </w:rPr>
        <w:t> (V/Val) at position 6</w:t>
      </w:r>
      <w:r>
        <w:rPr>
          <w:rFonts w:ascii="Times New Roman" w:hAnsi="Times New Roman" w:cs="Times New Roman"/>
          <w:sz w:val="24"/>
          <w:szCs w:val="24"/>
          <w:shd w:val="clear" w:color="auto" w:fill="FFFFFF"/>
        </w:rPr>
        <w:t>, on the p arm of chromosome 11.</w:t>
      </w:r>
    </w:p>
    <w:p w:rsidR="00B945E7" w:rsidRDefault="00274BE6" w:rsidP="00B31CF3">
      <w:pPr>
        <w:autoSpaceDE w:val="0"/>
        <w:autoSpaceDN w:val="0"/>
        <w:adjustRightInd w:val="0"/>
        <w:spacing w:after="0" w:line="240" w:lineRule="auto"/>
        <w:rPr>
          <w:rFonts w:ascii="ArialRegular" w:hAnsi="ArialRegular" w:cs="ArialRegular"/>
          <w:sz w:val="24"/>
          <w:szCs w:val="24"/>
        </w:rPr>
      </w:pPr>
      <w:r>
        <w:rPr>
          <w:rFonts w:ascii="ArialRegular" w:hAnsi="ArialRegular" w:cs="ArialRegular"/>
          <w:noProof/>
          <w:sz w:val="24"/>
          <w:szCs w:val="24"/>
        </w:rPr>
        <w:pict>
          <v:shape id="_x0000_s1027" type="#_x0000_t202" style="position:absolute;margin-left:247pt;margin-top:9.4pt;width:225.2pt;height:190.9pt;z-index:251659264">
            <v:textbox>
              <w:txbxContent>
                <w:p w:rsidR="00B31CF3" w:rsidRDefault="00B31CF3">
                  <w:r w:rsidRPr="00B31CF3">
                    <w:rPr>
                      <w:noProof/>
                    </w:rPr>
                    <w:drawing>
                      <wp:inline distT="0" distB="0" distL="0" distR="0">
                        <wp:extent cx="2667635" cy="1630753"/>
                        <wp:effectExtent l="19050" t="0" r="0" b="0"/>
                        <wp:docPr id="6" name="Picture 8" descr="Image result for sickle cell anemia gene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sickle cell anemia genetics"/>
                                <pic:cNvPicPr>
                                  <a:picLocks noChangeAspect="1" noChangeArrowheads="1"/>
                                </pic:cNvPicPr>
                              </pic:nvPicPr>
                              <pic:blipFill>
                                <a:blip r:embed="rId14"/>
                                <a:srcRect/>
                                <a:stretch>
                                  <a:fillRect/>
                                </a:stretch>
                              </pic:blipFill>
                              <pic:spPr bwMode="auto">
                                <a:xfrm>
                                  <a:off x="0" y="0"/>
                                  <a:ext cx="2667635" cy="1630753"/>
                                </a:xfrm>
                                <a:prstGeom prst="rect">
                                  <a:avLst/>
                                </a:prstGeom>
                                <a:noFill/>
                                <a:ln w="9525">
                                  <a:noFill/>
                                  <a:miter lim="800000"/>
                                  <a:headEnd/>
                                  <a:tailEnd/>
                                </a:ln>
                              </pic:spPr>
                            </pic:pic>
                          </a:graphicData>
                        </a:graphic>
                      </wp:inline>
                    </w:drawing>
                  </w:r>
                </w:p>
              </w:txbxContent>
            </v:textbox>
          </v:shape>
        </w:pict>
      </w:r>
    </w:p>
    <w:p w:rsidR="00B945E7" w:rsidRDefault="00B31CF3" w:rsidP="00B945E7">
      <w:pPr>
        <w:autoSpaceDE w:val="0"/>
        <w:autoSpaceDN w:val="0"/>
        <w:adjustRightInd w:val="0"/>
        <w:spacing w:after="0" w:line="240" w:lineRule="auto"/>
        <w:rPr>
          <w:rFonts w:ascii="ArialRegular" w:hAnsi="ArialRegular" w:cs="ArialRegular"/>
          <w:sz w:val="24"/>
          <w:szCs w:val="24"/>
        </w:rPr>
      </w:pPr>
      <w:r>
        <w:rPr>
          <w:rFonts w:ascii="ArialRegular" w:hAnsi="ArialRegular" w:cs="ArialRegular"/>
          <w:noProof/>
          <w:sz w:val="24"/>
          <w:szCs w:val="24"/>
        </w:rPr>
        <w:drawing>
          <wp:inline distT="0" distB="0" distL="0" distR="0">
            <wp:extent cx="2575294" cy="2569523"/>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lum contrast="-10000"/>
                    </a:blip>
                    <a:srcRect/>
                    <a:stretch>
                      <a:fillRect/>
                    </a:stretch>
                  </pic:blipFill>
                  <pic:spPr bwMode="auto">
                    <a:xfrm>
                      <a:off x="0" y="0"/>
                      <a:ext cx="2580722" cy="2574939"/>
                    </a:xfrm>
                    <a:prstGeom prst="rect">
                      <a:avLst/>
                    </a:prstGeom>
                    <a:noFill/>
                    <a:ln w="9525">
                      <a:noFill/>
                      <a:miter lim="800000"/>
                      <a:headEnd/>
                      <a:tailEnd/>
                    </a:ln>
                  </pic:spPr>
                </pic:pic>
              </a:graphicData>
            </a:graphic>
          </wp:inline>
        </w:drawing>
      </w:r>
    </w:p>
    <w:p w:rsidR="00B945E7" w:rsidRDefault="00B945E7" w:rsidP="00B945E7">
      <w:pPr>
        <w:autoSpaceDE w:val="0"/>
        <w:autoSpaceDN w:val="0"/>
        <w:adjustRightInd w:val="0"/>
        <w:spacing w:after="0" w:line="240" w:lineRule="auto"/>
        <w:rPr>
          <w:rFonts w:ascii="ArialRegular" w:hAnsi="ArialRegular" w:cs="ArialRegular"/>
          <w:sz w:val="24"/>
          <w:szCs w:val="24"/>
        </w:rPr>
      </w:pPr>
    </w:p>
    <w:p w:rsidR="00B945E7" w:rsidRPr="002A09FE" w:rsidRDefault="00B945E7" w:rsidP="00B945E7">
      <w:pPr>
        <w:autoSpaceDE w:val="0"/>
        <w:autoSpaceDN w:val="0"/>
        <w:adjustRightInd w:val="0"/>
        <w:spacing w:after="0" w:line="240" w:lineRule="auto"/>
        <w:rPr>
          <w:rFonts w:ascii="ArialRegular" w:hAnsi="ArialRegular" w:cs="ArialRegular"/>
          <w:b/>
          <w:sz w:val="24"/>
          <w:szCs w:val="24"/>
        </w:rPr>
      </w:pPr>
    </w:p>
    <w:p w:rsidR="007A3601" w:rsidRPr="007A3601" w:rsidRDefault="007A3601" w:rsidP="002A09FE">
      <w:pPr>
        <w:shd w:val="clear" w:color="auto" w:fill="FFFFFF"/>
        <w:spacing w:after="0" w:line="240" w:lineRule="auto"/>
        <w:outlineLvl w:val="1"/>
        <w:rPr>
          <w:rFonts w:ascii="Times New Roman" w:eastAsia="Times New Roman" w:hAnsi="Times New Roman" w:cs="Times New Roman"/>
          <w:b/>
          <w:color w:val="111111"/>
          <w:sz w:val="24"/>
          <w:szCs w:val="24"/>
        </w:rPr>
      </w:pPr>
      <w:r w:rsidRPr="002A09FE">
        <w:rPr>
          <w:rFonts w:ascii="Times New Roman" w:eastAsia="Times New Roman" w:hAnsi="Times New Roman" w:cs="Times New Roman"/>
          <w:b/>
          <w:color w:val="111111"/>
          <w:sz w:val="24"/>
          <w:szCs w:val="24"/>
        </w:rPr>
        <w:t xml:space="preserve">Other </w:t>
      </w:r>
      <w:r w:rsidRPr="007A3601">
        <w:rPr>
          <w:rFonts w:ascii="Times New Roman" w:eastAsia="Times New Roman" w:hAnsi="Times New Roman" w:cs="Times New Roman"/>
          <w:b/>
          <w:color w:val="111111"/>
          <w:sz w:val="24"/>
          <w:szCs w:val="24"/>
        </w:rPr>
        <w:t>Complications</w:t>
      </w:r>
    </w:p>
    <w:p w:rsidR="007A3601" w:rsidRPr="002A09FE" w:rsidRDefault="007A3601" w:rsidP="002A09FE">
      <w:pPr>
        <w:shd w:val="clear" w:color="auto" w:fill="FFFFFF"/>
        <w:spacing w:after="0" w:line="240" w:lineRule="auto"/>
        <w:rPr>
          <w:rFonts w:ascii="Times New Roman" w:eastAsia="Times New Roman" w:hAnsi="Times New Roman" w:cs="Times New Roman"/>
          <w:color w:val="111111"/>
          <w:sz w:val="24"/>
          <w:szCs w:val="24"/>
        </w:rPr>
      </w:pPr>
      <w:r w:rsidRPr="007A3601">
        <w:rPr>
          <w:rFonts w:ascii="Times New Roman" w:eastAsia="Times New Roman" w:hAnsi="Times New Roman" w:cs="Times New Roman"/>
          <w:color w:val="111111"/>
          <w:sz w:val="24"/>
          <w:szCs w:val="24"/>
        </w:rPr>
        <w:t>Sickle cell anemia can lead to a host of complications, including:</w:t>
      </w:r>
    </w:p>
    <w:p w:rsidR="007A3601" w:rsidRPr="002A09FE" w:rsidRDefault="007A3601" w:rsidP="002A09FE">
      <w:pPr>
        <w:shd w:val="clear" w:color="auto" w:fill="FFFFFF"/>
        <w:spacing w:before="100" w:beforeAutospacing="1" w:after="0" w:line="240" w:lineRule="auto"/>
        <w:rPr>
          <w:rFonts w:ascii="Times New Roman" w:eastAsia="Times New Roman" w:hAnsi="Times New Roman" w:cs="Times New Roman"/>
          <w:color w:val="111111"/>
          <w:sz w:val="24"/>
          <w:szCs w:val="24"/>
        </w:rPr>
      </w:pPr>
      <w:proofErr w:type="gramStart"/>
      <w:r w:rsidRPr="002A09FE">
        <w:rPr>
          <w:rFonts w:ascii="Times New Roman" w:eastAsia="Times New Roman" w:hAnsi="Times New Roman" w:cs="Times New Roman"/>
          <w:b/>
          <w:bCs/>
          <w:color w:val="111111"/>
          <w:sz w:val="24"/>
          <w:szCs w:val="24"/>
        </w:rPr>
        <w:t>Stroke.</w:t>
      </w:r>
      <w:proofErr w:type="gramEnd"/>
      <w:r w:rsidRPr="007A3601">
        <w:rPr>
          <w:rFonts w:ascii="Times New Roman" w:eastAsia="Times New Roman" w:hAnsi="Times New Roman" w:cs="Times New Roman"/>
          <w:color w:val="111111"/>
          <w:sz w:val="24"/>
          <w:szCs w:val="24"/>
        </w:rPr>
        <w:t> Sickle cells can bl</w:t>
      </w:r>
      <w:r w:rsidRPr="002A09FE">
        <w:rPr>
          <w:rFonts w:ascii="Times New Roman" w:eastAsia="Times New Roman" w:hAnsi="Times New Roman" w:cs="Times New Roman"/>
          <w:color w:val="111111"/>
          <w:sz w:val="24"/>
          <w:szCs w:val="24"/>
        </w:rPr>
        <w:t xml:space="preserve">ock blood flow to an area of brain, leading to </w:t>
      </w:r>
      <w:r w:rsidRPr="007A3601">
        <w:rPr>
          <w:rFonts w:ascii="Times New Roman" w:eastAsia="Times New Roman" w:hAnsi="Times New Roman" w:cs="Times New Roman"/>
          <w:color w:val="111111"/>
          <w:sz w:val="24"/>
          <w:szCs w:val="24"/>
        </w:rPr>
        <w:t xml:space="preserve">seizures, weakness or numbness of your arms and legs, sudden speech difficulties, and loss of consciousness. </w:t>
      </w:r>
    </w:p>
    <w:p w:rsidR="007A3601" w:rsidRPr="002A09FE" w:rsidRDefault="007A3601" w:rsidP="002A09FE">
      <w:pPr>
        <w:shd w:val="clear" w:color="auto" w:fill="FFFFFF"/>
        <w:spacing w:before="100" w:beforeAutospacing="1" w:after="0" w:line="240" w:lineRule="auto"/>
        <w:rPr>
          <w:rFonts w:ascii="Times New Roman" w:eastAsia="Times New Roman" w:hAnsi="Times New Roman" w:cs="Times New Roman"/>
          <w:color w:val="111111"/>
          <w:sz w:val="24"/>
          <w:szCs w:val="24"/>
        </w:rPr>
      </w:pPr>
      <w:proofErr w:type="gramStart"/>
      <w:r w:rsidRPr="002A09FE">
        <w:rPr>
          <w:rFonts w:ascii="Times New Roman" w:eastAsia="Times New Roman" w:hAnsi="Times New Roman" w:cs="Times New Roman"/>
          <w:b/>
          <w:bCs/>
          <w:color w:val="111111"/>
          <w:sz w:val="24"/>
          <w:szCs w:val="24"/>
        </w:rPr>
        <w:lastRenderedPageBreak/>
        <w:t>Acute chest syndrome.</w:t>
      </w:r>
      <w:proofErr w:type="gramEnd"/>
      <w:r w:rsidRPr="007A3601">
        <w:rPr>
          <w:rFonts w:ascii="Times New Roman" w:eastAsia="Times New Roman" w:hAnsi="Times New Roman" w:cs="Times New Roman"/>
          <w:color w:val="111111"/>
          <w:sz w:val="24"/>
          <w:szCs w:val="24"/>
        </w:rPr>
        <w:t> </w:t>
      </w:r>
      <w:proofErr w:type="gramStart"/>
      <w:r w:rsidRPr="007A3601">
        <w:rPr>
          <w:rFonts w:ascii="Times New Roman" w:eastAsia="Times New Roman" w:hAnsi="Times New Roman" w:cs="Times New Roman"/>
          <w:color w:val="111111"/>
          <w:sz w:val="24"/>
          <w:szCs w:val="24"/>
        </w:rPr>
        <w:t>A lung infection resulting in chest pain, fever and difficulty breathing.</w:t>
      </w:r>
      <w:proofErr w:type="gramEnd"/>
      <w:r w:rsidRPr="007A3601">
        <w:rPr>
          <w:rFonts w:ascii="Times New Roman" w:eastAsia="Times New Roman" w:hAnsi="Times New Roman" w:cs="Times New Roman"/>
          <w:color w:val="111111"/>
          <w:sz w:val="24"/>
          <w:szCs w:val="24"/>
        </w:rPr>
        <w:t xml:space="preserve"> It might require emergency medical treatment.</w:t>
      </w:r>
    </w:p>
    <w:p w:rsidR="007A3601" w:rsidRPr="002A09FE" w:rsidRDefault="007A3601" w:rsidP="002A09FE">
      <w:pPr>
        <w:shd w:val="clear" w:color="auto" w:fill="FFFFFF"/>
        <w:spacing w:before="100" w:beforeAutospacing="1" w:after="0" w:line="240" w:lineRule="auto"/>
        <w:rPr>
          <w:rFonts w:ascii="Times New Roman" w:eastAsia="Times New Roman" w:hAnsi="Times New Roman" w:cs="Times New Roman"/>
          <w:color w:val="111111"/>
          <w:sz w:val="24"/>
          <w:szCs w:val="24"/>
        </w:rPr>
      </w:pPr>
      <w:proofErr w:type="gramStart"/>
      <w:r w:rsidRPr="002A09FE">
        <w:rPr>
          <w:rFonts w:ascii="Times New Roman" w:eastAsia="Times New Roman" w:hAnsi="Times New Roman" w:cs="Times New Roman"/>
          <w:b/>
          <w:bCs/>
          <w:color w:val="111111"/>
          <w:sz w:val="24"/>
          <w:szCs w:val="24"/>
        </w:rPr>
        <w:t>Pulmonary hypertension.</w:t>
      </w:r>
      <w:proofErr w:type="gramEnd"/>
      <w:r w:rsidRPr="007A3601">
        <w:rPr>
          <w:rFonts w:ascii="Times New Roman" w:eastAsia="Times New Roman" w:hAnsi="Times New Roman" w:cs="Times New Roman"/>
          <w:color w:val="111111"/>
          <w:sz w:val="24"/>
          <w:szCs w:val="24"/>
        </w:rPr>
        <w:t> People with sickle cell anemia can develop high blood pressure in their lungs</w:t>
      </w:r>
      <w:r w:rsidRPr="002A09FE">
        <w:rPr>
          <w:rFonts w:ascii="Times New Roman" w:eastAsia="Times New Roman" w:hAnsi="Times New Roman" w:cs="Times New Roman"/>
          <w:color w:val="111111"/>
          <w:sz w:val="24"/>
          <w:szCs w:val="24"/>
        </w:rPr>
        <w:t xml:space="preserve"> leading </w:t>
      </w:r>
      <w:proofErr w:type="gramStart"/>
      <w:r w:rsidRPr="002A09FE">
        <w:rPr>
          <w:rFonts w:ascii="Times New Roman" w:eastAsia="Times New Roman" w:hAnsi="Times New Roman" w:cs="Times New Roman"/>
          <w:color w:val="111111"/>
          <w:sz w:val="24"/>
          <w:szCs w:val="24"/>
        </w:rPr>
        <w:t xml:space="preserve">to </w:t>
      </w:r>
      <w:r w:rsidRPr="007A3601">
        <w:rPr>
          <w:rFonts w:ascii="Times New Roman" w:eastAsia="Times New Roman" w:hAnsi="Times New Roman" w:cs="Times New Roman"/>
          <w:color w:val="111111"/>
          <w:sz w:val="24"/>
          <w:szCs w:val="24"/>
        </w:rPr>
        <w:t xml:space="preserve"> </w:t>
      </w:r>
      <w:r w:rsidRPr="002A09FE">
        <w:rPr>
          <w:rFonts w:ascii="Times New Roman" w:eastAsia="Times New Roman" w:hAnsi="Times New Roman" w:cs="Times New Roman"/>
          <w:color w:val="111111"/>
          <w:sz w:val="24"/>
          <w:szCs w:val="24"/>
        </w:rPr>
        <w:t>s</w:t>
      </w:r>
      <w:r w:rsidRPr="007A3601">
        <w:rPr>
          <w:rFonts w:ascii="Times New Roman" w:eastAsia="Times New Roman" w:hAnsi="Times New Roman" w:cs="Times New Roman"/>
          <w:color w:val="111111"/>
          <w:sz w:val="24"/>
          <w:szCs w:val="24"/>
        </w:rPr>
        <w:t>hortness</w:t>
      </w:r>
      <w:proofErr w:type="gramEnd"/>
      <w:r w:rsidRPr="007A3601">
        <w:rPr>
          <w:rFonts w:ascii="Times New Roman" w:eastAsia="Times New Roman" w:hAnsi="Times New Roman" w:cs="Times New Roman"/>
          <w:color w:val="111111"/>
          <w:sz w:val="24"/>
          <w:szCs w:val="24"/>
        </w:rPr>
        <w:t xml:space="preserve"> of breath and fatigue </w:t>
      </w:r>
      <w:r w:rsidRPr="002A09FE">
        <w:rPr>
          <w:rFonts w:ascii="Times New Roman" w:eastAsia="Times New Roman" w:hAnsi="Times New Roman" w:cs="Times New Roman"/>
          <w:color w:val="111111"/>
          <w:sz w:val="24"/>
          <w:szCs w:val="24"/>
        </w:rPr>
        <w:t>.</w:t>
      </w:r>
    </w:p>
    <w:p w:rsidR="007A3601" w:rsidRPr="002A09FE" w:rsidRDefault="007A3601" w:rsidP="002A09FE">
      <w:pPr>
        <w:shd w:val="clear" w:color="auto" w:fill="FFFFFF"/>
        <w:spacing w:before="100" w:beforeAutospacing="1" w:after="0" w:line="240" w:lineRule="auto"/>
        <w:rPr>
          <w:rFonts w:ascii="Times New Roman" w:eastAsia="Times New Roman" w:hAnsi="Times New Roman" w:cs="Times New Roman"/>
          <w:color w:val="111111"/>
          <w:sz w:val="24"/>
          <w:szCs w:val="24"/>
        </w:rPr>
      </w:pPr>
      <w:proofErr w:type="gramStart"/>
      <w:r w:rsidRPr="002A09FE">
        <w:rPr>
          <w:rFonts w:ascii="Times New Roman" w:eastAsia="Times New Roman" w:hAnsi="Times New Roman" w:cs="Times New Roman"/>
          <w:b/>
          <w:bCs/>
          <w:color w:val="111111"/>
          <w:sz w:val="24"/>
          <w:szCs w:val="24"/>
        </w:rPr>
        <w:t>Organ damage.</w:t>
      </w:r>
      <w:proofErr w:type="gramEnd"/>
      <w:r w:rsidRPr="007A3601">
        <w:rPr>
          <w:rFonts w:ascii="Times New Roman" w:eastAsia="Times New Roman" w:hAnsi="Times New Roman" w:cs="Times New Roman"/>
          <w:color w:val="111111"/>
          <w:sz w:val="24"/>
          <w:szCs w:val="24"/>
        </w:rPr>
        <w:t> </w:t>
      </w:r>
      <w:r w:rsidRPr="002A09FE">
        <w:rPr>
          <w:rFonts w:ascii="Times New Roman" w:eastAsia="Times New Roman" w:hAnsi="Times New Roman" w:cs="Times New Roman"/>
          <w:color w:val="111111"/>
          <w:sz w:val="24"/>
          <w:szCs w:val="24"/>
        </w:rPr>
        <w:t>Due to decrease in blood flow</w:t>
      </w:r>
      <w:proofErr w:type="gramStart"/>
      <w:r w:rsidRPr="002A09FE">
        <w:rPr>
          <w:rFonts w:ascii="Times New Roman" w:eastAsia="Times New Roman" w:hAnsi="Times New Roman" w:cs="Times New Roman"/>
          <w:color w:val="111111"/>
          <w:sz w:val="24"/>
          <w:szCs w:val="24"/>
        </w:rPr>
        <w:t xml:space="preserve">, </w:t>
      </w:r>
      <w:r w:rsidRPr="007A3601">
        <w:rPr>
          <w:rFonts w:ascii="Times New Roman" w:eastAsia="Times New Roman" w:hAnsi="Times New Roman" w:cs="Times New Roman"/>
          <w:color w:val="111111"/>
          <w:sz w:val="24"/>
          <w:szCs w:val="24"/>
        </w:rPr>
        <w:t xml:space="preserve"> lack</w:t>
      </w:r>
      <w:proofErr w:type="gramEnd"/>
      <w:r w:rsidRPr="007A3601">
        <w:rPr>
          <w:rFonts w:ascii="Times New Roman" w:eastAsia="Times New Roman" w:hAnsi="Times New Roman" w:cs="Times New Roman"/>
          <w:color w:val="111111"/>
          <w:sz w:val="24"/>
          <w:szCs w:val="24"/>
        </w:rPr>
        <w:t xml:space="preserve"> of oxygen-rich blood can damage nerves and organs, including your kidneys, liver and spleen, and can be fatal.</w:t>
      </w:r>
    </w:p>
    <w:p w:rsidR="007A3601" w:rsidRPr="007A3601" w:rsidRDefault="007A3601" w:rsidP="002A09FE">
      <w:pPr>
        <w:shd w:val="clear" w:color="auto" w:fill="FFFFFF"/>
        <w:spacing w:before="100" w:beforeAutospacing="1" w:after="0" w:line="240" w:lineRule="auto"/>
        <w:rPr>
          <w:rFonts w:ascii="Times New Roman" w:eastAsia="Times New Roman" w:hAnsi="Times New Roman" w:cs="Times New Roman"/>
          <w:color w:val="111111"/>
          <w:sz w:val="24"/>
          <w:szCs w:val="24"/>
        </w:rPr>
      </w:pPr>
      <w:r w:rsidRPr="002A09FE">
        <w:rPr>
          <w:rFonts w:ascii="Times New Roman" w:eastAsia="Times New Roman" w:hAnsi="Times New Roman" w:cs="Times New Roman"/>
          <w:color w:val="111111"/>
          <w:sz w:val="24"/>
          <w:szCs w:val="24"/>
        </w:rPr>
        <w:t xml:space="preserve">It can lead to </w:t>
      </w:r>
      <w:r w:rsidRPr="002A09FE">
        <w:rPr>
          <w:rFonts w:ascii="Times New Roman" w:eastAsia="Times New Roman" w:hAnsi="Times New Roman" w:cs="Times New Roman"/>
          <w:b/>
          <w:bCs/>
          <w:color w:val="111111"/>
          <w:sz w:val="24"/>
          <w:szCs w:val="24"/>
        </w:rPr>
        <w:t>Blindness, Leg ulcers, Gallstones, Pregnancy complications etc</w:t>
      </w:r>
    </w:p>
    <w:p w:rsidR="002A09FE" w:rsidRDefault="002A09FE" w:rsidP="002A09FE">
      <w:pPr>
        <w:shd w:val="clear" w:color="auto" w:fill="FFFFFF"/>
        <w:spacing w:after="0" w:line="240" w:lineRule="auto"/>
        <w:outlineLvl w:val="1"/>
        <w:rPr>
          <w:rFonts w:ascii="Times New Roman" w:eastAsia="Times New Roman" w:hAnsi="Times New Roman" w:cs="Times New Roman"/>
          <w:color w:val="111111"/>
          <w:sz w:val="24"/>
          <w:szCs w:val="24"/>
        </w:rPr>
      </w:pPr>
    </w:p>
    <w:p w:rsidR="007A3601" w:rsidRPr="002A09FE" w:rsidRDefault="007A3601" w:rsidP="002A09FE">
      <w:pPr>
        <w:shd w:val="clear" w:color="auto" w:fill="FFFFFF"/>
        <w:spacing w:after="0" w:line="240" w:lineRule="auto"/>
        <w:outlineLvl w:val="1"/>
        <w:rPr>
          <w:rFonts w:ascii="Times New Roman" w:eastAsia="Times New Roman" w:hAnsi="Times New Roman" w:cs="Times New Roman"/>
          <w:b/>
          <w:color w:val="111111"/>
          <w:sz w:val="24"/>
          <w:szCs w:val="24"/>
        </w:rPr>
      </w:pPr>
      <w:r w:rsidRPr="007A3601">
        <w:rPr>
          <w:rFonts w:ascii="Times New Roman" w:eastAsia="Times New Roman" w:hAnsi="Times New Roman" w:cs="Times New Roman"/>
          <w:b/>
          <w:color w:val="111111"/>
          <w:sz w:val="24"/>
          <w:szCs w:val="24"/>
        </w:rPr>
        <w:t>Prevention</w:t>
      </w:r>
    </w:p>
    <w:p w:rsidR="007A3601" w:rsidRPr="002A09FE" w:rsidRDefault="007A3601" w:rsidP="002A09FE">
      <w:pPr>
        <w:shd w:val="clear" w:color="auto" w:fill="FFFFFF"/>
        <w:spacing w:after="0" w:line="240" w:lineRule="auto"/>
        <w:outlineLvl w:val="1"/>
        <w:rPr>
          <w:rFonts w:ascii="Times New Roman" w:eastAsia="Times New Roman" w:hAnsi="Times New Roman" w:cs="Times New Roman"/>
          <w:color w:val="111111"/>
          <w:sz w:val="24"/>
          <w:szCs w:val="24"/>
        </w:rPr>
      </w:pPr>
      <w:r w:rsidRPr="002A09FE">
        <w:rPr>
          <w:rFonts w:ascii="Times New Roman" w:eastAsia="Times New Roman" w:hAnsi="Times New Roman" w:cs="Times New Roman"/>
          <w:color w:val="111111"/>
          <w:sz w:val="24"/>
          <w:szCs w:val="24"/>
        </w:rPr>
        <w:t>Genetic counseling</w:t>
      </w:r>
    </w:p>
    <w:p w:rsidR="002A09FE" w:rsidRPr="002A09FE" w:rsidRDefault="002A09FE" w:rsidP="002A09FE">
      <w:pPr>
        <w:shd w:val="clear" w:color="auto" w:fill="FFFFFF"/>
        <w:spacing w:after="0" w:line="240" w:lineRule="auto"/>
        <w:outlineLvl w:val="1"/>
        <w:rPr>
          <w:rFonts w:ascii="Times New Roman" w:eastAsia="Times New Roman" w:hAnsi="Times New Roman" w:cs="Times New Roman"/>
          <w:color w:val="111111"/>
          <w:sz w:val="24"/>
          <w:szCs w:val="24"/>
        </w:rPr>
      </w:pPr>
      <w:r w:rsidRPr="002A09FE">
        <w:rPr>
          <w:rFonts w:ascii="Times New Roman" w:eastAsia="Times New Roman" w:hAnsi="Times New Roman" w:cs="Times New Roman"/>
          <w:color w:val="111111"/>
          <w:sz w:val="24"/>
          <w:szCs w:val="24"/>
        </w:rPr>
        <w:t>Preventive measures</w:t>
      </w:r>
    </w:p>
    <w:p w:rsidR="002A09FE" w:rsidRPr="007A3601" w:rsidRDefault="002A09FE" w:rsidP="002A09FE">
      <w:pPr>
        <w:shd w:val="clear" w:color="auto" w:fill="FFFFFF"/>
        <w:spacing w:after="0" w:line="240" w:lineRule="auto"/>
        <w:outlineLvl w:val="1"/>
        <w:rPr>
          <w:rFonts w:ascii="Times New Roman" w:eastAsia="Times New Roman" w:hAnsi="Times New Roman" w:cs="Times New Roman"/>
          <w:color w:val="111111"/>
          <w:sz w:val="24"/>
          <w:szCs w:val="24"/>
        </w:rPr>
      </w:pPr>
      <w:r w:rsidRPr="002A09FE">
        <w:rPr>
          <w:rFonts w:ascii="Times New Roman" w:eastAsia="Times New Roman" w:hAnsi="Times New Roman" w:cs="Times New Roman"/>
          <w:color w:val="111111"/>
          <w:sz w:val="24"/>
          <w:szCs w:val="24"/>
        </w:rPr>
        <w:t>Reproductive options</w:t>
      </w:r>
    </w:p>
    <w:p w:rsidR="00F16759" w:rsidRDefault="00F16759" w:rsidP="002A09FE">
      <w:pPr>
        <w:autoSpaceDE w:val="0"/>
        <w:autoSpaceDN w:val="0"/>
        <w:adjustRightInd w:val="0"/>
        <w:spacing w:after="0" w:line="240" w:lineRule="auto"/>
        <w:rPr>
          <w:rFonts w:ascii="Times New Roman" w:hAnsi="Times New Roman" w:cs="Times New Roman"/>
          <w:sz w:val="24"/>
          <w:szCs w:val="24"/>
        </w:rPr>
      </w:pPr>
    </w:p>
    <w:p w:rsidR="008335F6" w:rsidRDefault="008335F6" w:rsidP="008335F6">
      <w:pPr>
        <w:autoSpaceDE w:val="0"/>
        <w:autoSpaceDN w:val="0"/>
        <w:adjustRightInd w:val="0"/>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THALASSEMIA</w:t>
      </w:r>
    </w:p>
    <w:p w:rsidR="008335F6" w:rsidRDefault="008335F6" w:rsidP="008335F6">
      <w:pPr>
        <w:autoSpaceDE w:val="0"/>
        <w:autoSpaceDN w:val="0"/>
        <w:adjustRightInd w:val="0"/>
        <w:spacing w:after="0" w:line="240" w:lineRule="auto"/>
        <w:jc w:val="both"/>
        <w:rPr>
          <w:rFonts w:ascii="Times New Roman" w:eastAsia="TimesNewRomanPSMT" w:hAnsi="Times New Roman" w:cs="Times New Roman"/>
          <w:sz w:val="24"/>
          <w:szCs w:val="24"/>
        </w:rPr>
      </w:pPr>
      <w:proofErr w:type="spellStart"/>
      <w:r w:rsidRPr="008335F6">
        <w:rPr>
          <w:rFonts w:ascii="Times New Roman" w:eastAsia="TimesNewRomanPSMT" w:hAnsi="Times New Roman" w:cs="Times New Roman"/>
          <w:sz w:val="24"/>
          <w:szCs w:val="24"/>
        </w:rPr>
        <w:t>Thalassemias</w:t>
      </w:r>
      <w:proofErr w:type="spellEnd"/>
      <w:r w:rsidRPr="008335F6">
        <w:rPr>
          <w:rFonts w:ascii="Times New Roman" w:eastAsia="TimesNewRomanPSMT" w:hAnsi="Times New Roman" w:cs="Times New Roman"/>
          <w:sz w:val="24"/>
          <w:szCs w:val="24"/>
        </w:rPr>
        <w:t xml:space="preserve"> are a heterogeneous group of hereditary blood disorders characterized by faulty </w:t>
      </w:r>
      <w:proofErr w:type="spellStart"/>
      <w:r w:rsidRPr="008335F6">
        <w:rPr>
          <w:rFonts w:ascii="Times New Roman" w:eastAsia="TimesNewRomanPSMT" w:hAnsi="Times New Roman" w:cs="Times New Roman"/>
          <w:sz w:val="24"/>
          <w:szCs w:val="24"/>
        </w:rPr>
        <w:t>globin</w:t>
      </w:r>
      <w:proofErr w:type="spellEnd"/>
      <w:r w:rsidRPr="008335F6">
        <w:rPr>
          <w:rFonts w:ascii="Times New Roman" w:eastAsia="TimesNewRomanPSMT" w:hAnsi="Times New Roman" w:cs="Times New Roman"/>
          <w:sz w:val="24"/>
          <w:szCs w:val="24"/>
        </w:rPr>
        <w:t xml:space="preserve"> chain synthesis resulting in defective hemoglobin, which can lead to anemia. Based</w:t>
      </w:r>
      <w:r>
        <w:rPr>
          <w:rFonts w:ascii="Times New Roman" w:eastAsia="TimesNewRomanPSMT" w:hAnsi="Times New Roman" w:cs="Times New Roman"/>
          <w:sz w:val="24"/>
          <w:szCs w:val="24"/>
        </w:rPr>
        <w:t xml:space="preserve"> </w:t>
      </w:r>
      <w:r w:rsidRPr="008335F6">
        <w:rPr>
          <w:rFonts w:ascii="Times New Roman" w:eastAsia="TimesNewRomanPSMT" w:hAnsi="Times New Roman" w:cs="Times New Roman"/>
          <w:sz w:val="24"/>
          <w:szCs w:val="24"/>
        </w:rPr>
        <w:t xml:space="preserve">on the defective </w:t>
      </w:r>
      <w:proofErr w:type="spellStart"/>
      <w:r w:rsidRPr="008335F6">
        <w:rPr>
          <w:rFonts w:ascii="Times New Roman" w:eastAsia="TimesNewRomanPSMT" w:hAnsi="Times New Roman" w:cs="Times New Roman"/>
          <w:sz w:val="24"/>
          <w:szCs w:val="24"/>
        </w:rPr>
        <w:t>globin</w:t>
      </w:r>
      <w:proofErr w:type="spellEnd"/>
      <w:r w:rsidRPr="008335F6">
        <w:rPr>
          <w:rFonts w:ascii="Times New Roman" w:eastAsia="TimesNewRomanPSMT" w:hAnsi="Times New Roman" w:cs="Times New Roman"/>
          <w:sz w:val="24"/>
          <w:szCs w:val="24"/>
        </w:rPr>
        <w:t xml:space="preserve"> chain, they are classified as either alpha or beta subtypes. </w:t>
      </w:r>
    </w:p>
    <w:p w:rsidR="008335F6" w:rsidRDefault="008335F6" w:rsidP="008335F6">
      <w:pPr>
        <w:autoSpaceDE w:val="0"/>
        <w:autoSpaceDN w:val="0"/>
        <w:adjustRightInd w:val="0"/>
        <w:spacing w:after="0" w:line="240" w:lineRule="auto"/>
        <w:jc w:val="both"/>
        <w:rPr>
          <w:rFonts w:ascii="Times New Roman" w:eastAsia="TimesNewRomanPSMT" w:hAnsi="Times New Roman" w:cs="Times New Roman"/>
          <w:sz w:val="24"/>
          <w:szCs w:val="24"/>
        </w:rPr>
      </w:pPr>
      <w:proofErr w:type="spellStart"/>
      <w:r w:rsidRPr="008335F6">
        <w:rPr>
          <w:rFonts w:ascii="Times New Roman" w:eastAsia="TimesNewRomanPSMT" w:hAnsi="Times New Roman" w:cs="Times New Roman"/>
          <w:sz w:val="24"/>
          <w:szCs w:val="24"/>
        </w:rPr>
        <w:t>Thalassemias</w:t>
      </w:r>
      <w:proofErr w:type="spellEnd"/>
      <w:r w:rsidRPr="008335F6">
        <w:rPr>
          <w:rFonts w:ascii="Times New Roman" w:eastAsia="TimesNewRomanPSMT" w:hAnsi="Times New Roman" w:cs="Times New Roman"/>
          <w:sz w:val="24"/>
          <w:szCs w:val="24"/>
        </w:rPr>
        <w:t xml:space="preserve"> are generally more frequent in areas where malaria is endemic; alpha </w:t>
      </w:r>
      <w:proofErr w:type="spellStart"/>
      <w:r w:rsidRPr="008335F6">
        <w:rPr>
          <w:rFonts w:ascii="Times New Roman" w:eastAsia="TimesNewRomanPSMT" w:hAnsi="Times New Roman" w:cs="Times New Roman"/>
          <w:sz w:val="24"/>
          <w:szCs w:val="24"/>
        </w:rPr>
        <w:t>thalassemias</w:t>
      </w:r>
      <w:proofErr w:type="spellEnd"/>
      <w:r w:rsidRPr="008335F6">
        <w:rPr>
          <w:rFonts w:ascii="Times New Roman" w:eastAsia="TimesNewRomanPSMT" w:hAnsi="Times New Roman" w:cs="Times New Roman"/>
          <w:sz w:val="24"/>
          <w:szCs w:val="24"/>
        </w:rPr>
        <w:t xml:space="preserve"> occur</w:t>
      </w:r>
      <w:r>
        <w:rPr>
          <w:rFonts w:ascii="Times New Roman" w:eastAsia="TimesNewRomanPSMT" w:hAnsi="Times New Roman" w:cs="Times New Roman"/>
          <w:sz w:val="24"/>
          <w:szCs w:val="24"/>
        </w:rPr>
        <w:t xml:space="preserve"> </w:t>
      </w:r>
      <w:r w:rsidRPr="008335F6">
        <w:rPr>
          <w:rFonts w:ascii="Times New Roman" w:eastAsia="TimesNewRomanPSMT" w:hAnsi="Times New Roman" w:cs="Times New Roman"/>
          <w:sz w:val="24"/>
          <w:szCs w:val="24"/>
        </w:rPr>
        <w:t xml:space="preserve">most commonly in patients of Asian or African origin, whereas beta </w:t>
      </w:r>
      <w:proofErr w:type="spellStart"/>
      <w:r w:rsidRPr="008335F6">
        <w:rPr>
          <w:rFonts w:ascii="Times New Roman" w:eastAsia="TimesNewRomanPSMT" w:hAnsi="Times New Roman" w:cs="Times New Roman"/>
          <w:sz w:val="24"/>
          <w:szCs w:val="24"/>
        </w:rPr>
        <w:t>thalassemias</w:t>
      </w:r>
      <w:proofErr w:type="spellEnd"/>
      <w:r w:rsidRPr="008335F6">
        <w:rPr>
          <w:rFonts w:ascii="Times New Roman" w:eastAsia="TimesNewRomanPSMT" w:hAnsi="Times New Roman" w:cs="Times New Roman"/>
          <w:sz w:val="24"/>
          <w:szCs w:val="24"/>
        </w:rPr>
        <w:t xml:space="preserve"> are predominant in patients of Mediterranean descent. </w:t>
      </w:r>
    </w:p>
    <w:p w:rsidR="008335F6" w:rsidRDefault="008335F6" w:rsidP="008335F6">
      <w:pPr>
        <w:autoSpaceDE w:val="0"/>
        <w:autoSpaceDN w:val="0"/>
        <w:adjustRightInd w:val="0"/>
        <w:spacing w:after="0" w:line="240" w:lineRule="auto"/>
        <w:jc w:val="both"/>
        <w:rPr>
          <w:rFonts w:ascii="Times New Roman" w:eastAsia="TimesNewRomanPSMT" w:hAnsi="Times New Roman" w:cs="Times New Roman"/>
          <w:sz w:val="24"/>
          <w:szCs w:val="24"/>
        </w:rPr>
      </w:pPr>
      <w:r w:rsidRPr="008335F6">
        <w:rPr>
          <w:rFonts w:ascii="Times New Roman" w:eastAsia="TimesNewRomanPSMT" w:hAnsi="Times New Roman" w:cs="Times New Roman"/>
          <w:sz w:val="24"/>
          <w:szCs w:val="24"/>
        </w:rPr>
        <w:t xml:space="preserve">Beta </w:t>
      </w:r>
      <w:proofErr w:type="spellStart"/>
      <w:r w:rsidRPr="008335F6">
        <w:rPr>
          <w:rFonts w:ascii="Times New Roman" w:eastAsia="TimesNewRomanPSMT" w:hAnsi="Times New Roman" w:cs="Times New Roman"/>
          <w:sz w:val="24"/>
          <w:szCs w:val="24"/>
        </w:rPr>
        <w:t>thalassemia</w:t>
      </w:r>
      <w:proofErr w:type="spellEnd"/>
      <w:r w:rsidRPr="008335F6">
        <w:rPr>
          <w:rFonts w:ascii="Times New Roman" w:eastAsia="TimesNewRomanPSMT" w:hAnsi="Times New Roman" w:cs="Times New Roman"/>
          <w:sz w:val="24"/>
          <w:szCs w:val="24"/>
        </w:rPr>
        <w:t xml:space="preserve"> can be further divided into a</w:t>
      </w:r>
      <w:r>
        <w:rPr>
          <w:rFonts w:ascii="Times New Roman" w:eastAsia="TimesNewRomanPSMT" w:hAnsi="Times New Roman" w:cs="Times New Roman"/>
          <w:sz w:val="24"/>
          <w:szCs w:val="24"/>
        </w:rPr>
        <w:t xml:space="preserve"> </w:t>
      </w:r>
      <w:r w:rsidRPr="008335F6">
        <w:rPr>
          <w:rFonts w:ascii="Times New Roman" w:eastAsia="TimesNewRomanPSMT" w:hAnsi="Times New Roman" w:cs="Times New Roman"/>
          <w:sz w:val="24"/>
          <w:szCs w:val="24"/>
        </w:rPr>
        <w:t xml:space="preserve">heterozygous minor and a homozygous major variant. The minor variant features only a low risk of </w:t>
      </w:r>
      <w:proofErr w:type="spellStart"/>
      <w:r w:rsidRPr="008335F6">
        <w:rPr>
          <w:rFonts w:ascii="Times New Roman" w:eastAsia="TimesNewRomanPSMT" w:hAnsi="Times New Roman" w:cs="Times New Roman"/>
          <w:sz w:val="24"/>
          <w:szCs w:val="24"/>
        </w:rPr>
        <w:t>hemolysis</w:t>
      </w:r>
      <w:proofErr w:type="spellEnd"/>
      <w:r w:rsidRPr="008335F6">
        <w:rPr>
          <w:rFonts w:ascii="Times New Roman" w:eastAsia="TimesNewRomanPSMT" w:hAnsi="Times New Roman" w:cs="Times New Roman"/>
          <w:sz w:val="24"/>
          <w:szCs w:val="24"/>
        </w:rPr>
        <w:t>; however, the major variant presents with severe anemia as early as infancy</w:t>
      </w:r>
      <w:r>
        <w:rPr>
          <w:rFonts w:ascii="Times New Roman" w:eastAsia="TimesNewRomanPSMT" w:hAnsi="Times New Roman" w:cs="Times New Roman"/>
          <w:sz w:val="24"/>
          <w:szCs w:val="24"/>
        </w:rPr>
        <w:t xml:space="preserve"> </w:t>
      </w:r>
      <w:r w:rsidRPr="008335F6">
        <w:rPr>
          <w:rFonts w:ascii="Times New Roman" w:eastAsia="TimesNewRomanPSMT" w:hAnsi="Times New Roman" w:cs="Times New Roman"/>
          <w:sz w:val="24"/>
          <w:szCs w:val="24"/>
        </w:rPr>
        <w:t xml:space="preserve">and often causes growth retardation. </w:t>
      </w:r>
    </w:p>
    <w:p w:rsidR="008335F6" w:rsidRDefault="008335F6" w:rsidP="008335F6">
      <w:pPr>
        <w:autoSpaceDE w:val="0"/>
        <w:autoSpaceDN w:val="0"/>
        <w:adjustRightInd w:val="0"/>
        <w:spacing w:after="0" w:line="240" w:lineRule="auto"/>
        <w:jc w:val="both"/>
        <w:rPr>
          <w:rFonts w:ascii="Times New Roman" w:eastAsia="TimesNewRomanPSMT" w:hAnsi="Times New Roman" w:cs="Times New Roman"/>
          <w:sz w:val="24"/>
          <w:szCs w:val="24"/>
        </w:rPr>
      </w:pPr>
      <w:r w:rsidRPr="008335F6">
        <w:rPr>
          <w:rFonts w:ascii="Times New Roman" w:eastAsia="TimesNewRomanPSMT" w:hAnsi="Times New Roman" w:cs="Times New Roman"/>
          <w:sz w:val="24"/>
          <w:szCs w:val="24"/>
        </w:rPr>
        <w:t xml:space="preserve">The severity of alpha </w:t>
      </w:r>
      <w:proofErr w:type="spellStart"/>
      <w:r w:rsidRPr="008335F6">
        <w:rPr>
          <w:rFonts w:ascii="Times New Roman" w:eastAsia="TimesNewRomanPSMT" w:hAnsi="Times New Roman" w:cs="Times New Roman"/>
          <w:sz w:val="24"/>
          <w:szCs w:val="24"/>
        </w:rPr>
        <w:t>thalassemias</w:t>
      </w:r>
      <w:proofErr w:type="spellEnd"/>
      <w:r w:rsidRPr="008335F6">
        <w:rPr>
          <w:rFonts w:ascii="Times New Roman" w:eastAsia="TimesNewRomanPSMT" w:hAnsi="Times New Roman" w:cs="Times New Roman"/>
          <w:sz w:val="24"/>
          <w:szCs w:val="24"/>
        </w:rPr>
        <w:t xml:space="preserve"> varies as well, with significant anemia generally first arising with a deletion of three of the four alleles (</w:t>
      </w:r>
      <w:proofErr w:type="spellStart"/>
      <w:r w:rsidRPr="008335F6">
        <w:rPr>
          <w:rFonts w:ascii="Times New Roman" w:eastAsia="TimesNewRomanPSMT" w:hAnsi="Times New Roman" w:cs="Times New Roman"/>
          <w:sz w:val="24"/>
          <w:szCs w:val="24"/>
        </w:rPr>
        <w:t>HbH</w:t>
      </w:r>
      <w:proofErr w:type="spellEnd"/>
      <w:r>
        <w:rPr>
          <w:rFonts w:ascii="Times New Roman" w:eastAsia="TimesNewRomanPSMT" w:hAnsi="Times New Roman" w:cs="Times New Roman"/>
          <w:sz w:val="24"/>
          <w:szCs w:val="24"/>
        </w:rPr>
        <w:t xml:space="preserve"> </w:t>
      </w:r>
      <w:r w:rsidRPr="008335F6">
        <w:rPr>
          <w:rFonts w:ascii="Times New Roman" w:eastAsia="TimesNewRomanPSMT" w:hAnsi="Times New Roman" w:cs="Times New Roman"/>
          <w:sz w:val="24"/>
          <w:szCs w:val="24"/>
        </w:rPr>
        <w:t>disease). Deletion of all four α-</w:t>
      </w:r>
      <w:proofErr w:type="spellStart"/>
      <w:r w:rsidRPr="008335F6">
        <w:rPr>
          <w:rFonts w:ascii="Times New Roman" w:eastAsia="TimesNewRomanPSMT" w:hAnsi="Times New Roman" w:cs="Times New Roman"/>
          <w:sz w:val="24"/>
          <w:szCs w:val="24"/>
        </w:rPr>
        <w:t>globin</w:t>
      </w:r>
      <w:proofErr w:type="spellEnd"/>
      <w:r w:rsidRPr="008335F6">
        <w:rPr>
          <w:rFonts w:ascii="Times New Roman" w:eastAsia="TimesNewRomanPSMT" w:hAnsi="Times New Roman" w:cs="Times New Roman"/>
          <w:sz w:val="24"/>
          <w:szCs w:val="24"/>
        </w:rPr>
        <w:t xml:space="preserve"> alleles (</w:t>
      </w:r>
      <w:proofErr w:type="spellStart"/>
      <w:r w:rsidRPr="008335F6">
        <w:rPr>
          <w:rFonts w:ascii="Times New Roman" w:eastAsia="TimesNewRomanPSMT" w:hAnsi="Times New Roman" w:cs="Times New Roman"/>
          <w:sz w:val="24"/>
          <w:szCs w:val="24"/>
        </w:rPr>
        <w:t>Hb</w:t>
      </w:r>
      <w:proofErr w:type="spellEnd"/>
      <w:r w:rsidRPr="008335F6">
        <w:rPr>
          <w:rFonts w:ascii="Times New Roman" w:eastAsia="TimesNewRomanPSMT" w:hAnsi="Times New Roman" w:cs="Times New Roman"/>
          <w:sz w:val="24"/>
          <w:szCs w:val="24"/>
        </w:rPr>
        <w:t xml:space="preserve"> Bart disease) is usually fatal in </w:t>
      </w:r>
      <w:proofErr w:type="spellStart"/>
      <w:r w:rsidRPr="008335F6">
        <w:rPr>
          <w:rFonts w:ascii="Times New Roman" w:eastAsia="TimesNewRomanPSMT" w:hAnsi="Times New Roman" w:cs="Times New Roman"/>
          <w:sz w:val="24"/>
          <w:szCs w:val="24"/>
        </w:rPr>
        <w:t>utero</w:t>
      </w:r>
      <w:proofErr w:type="spellEnd"/>
      <w:r w:rsidRPr="008335F6">
        <w:rPr>
          <w:rFonts w:ascii="Times New Roman" w:eastAsia="TimesNewRomanPSMT" w:hAnsi="Times New Roman" w:cs="Times New Roman"/>
          <w:sz w:val="24"/>
          <w:szCs w:val="24"/>
        </w:rPr>
        <w:t xml:space="preserve"> or shortly after birth. In all forms of </w:t>
      </w:r>
      <w:proofErr w:type="spellStart"/>
      <w:r w:rsidRPr="008335F6">
        <w:rPr>
          <w:rFonts w:ascii="Times New Roman" w:eastAsia="TimesNewRomanPSMT" w:hAnsi="Times New Roman" w:cs="Times New Roman"/>
          <w:sz w:val="24"/>
          <w:szCs w:val="24"/>
        </w:rPr>
        <w:t>thalassemia</w:t>
      </w:r>
      <w:proofErr w:type="spellEnd"/>
      <w:r w:rsidRPr="008335F6">
        <w:rPr>
          <w:rFonts w:ascii="Times New Roman" w:eastAsia="TimesNewRomanPSMT" w:hAnsi="Times New Roman" w:cs="Times New Roman"/>
          <w:sz w:val="24"/>
          <w:szCs w:val="24"/>
        </w:rPr>
        <w:t xml:space="preserve">, insufficient </w:t>
      </w:r>
      <w:proofErr w:type="spellStart"/>
      <w:r w:rsidRPr="008335F6">
        <w:rPr>
          <w:rFonts w:ascii="Times New Roman" w:eastAsia="TimesNewRomanPSMT" w:hAnsi="Times New Roman" w:cs="Times New Roman"/>
          <w:sz w:val="24"/>
          <w:szCs w:val="24"/>
        </w:rPr>
        <w:t>erythropoiesis</w:t>
      </w:r>
      <w:proofErr w:type="spellEnd"/>
      <w:r w:rsidRPr="008335F6">
        <w:rPr>
          <w:rFonts w:ascii="Times New Roman" w:eastAsia="TimesNewRomanPSMT" w:hAnsi="Times New Roman" w:cs="Times New Roman"/>
          <w:sz w:val="24"/>
          <w:szCs w:val="24"/>
        </w:rPr>
        <w:t xml:space="preserve"> can lead to</w:t>
      </w:r>
      <w:r>
        <w:rPr>
          <w:rFonts w:ascii="Times New Roman" w:eastAsia="TimesNewRomanPSMT" w:hAnsi="Times New Roman" w:cs="Times New Roman"/>
          <w:sz w:val="24"/>
          <w:szCs w:val="24"/>
        </w:rPr>
        <w:t xml:space="preserve"> </w:t>
      </w:r>
      <w:proofErr w:type="spellStart"/>
      <w:r w:rsidRPr="008335F6">
        <w:rPr>
          <w:rFonts w:ascii="Times New Roman" w:eastAsia="TimesNewRomanPSMT" w:hAnsi="Times New Roman" w:cs="Times New Roman"/>
          <w:sz w:val="24"/>
          <w:szCs w:val="24"/>
        </w:rPr>
        <w:t>extramedullary</w:t>
      </w:r>
      <w:proofErr w:type="spellEnd"/>
      <w:r w:rsidRPr="008335F6">
        <w:rPr>
          <w:rFonts w:ascii="Times New Roman" w:eastAsia="TimesNewRomanPSMT" w:hAnsi="Times New Roman" w:cs="Times New Roman"/>
          <w:sz w:val="24"/>
          <w:szCs w:val="24"/>
        </w:rPr>
        <w:t xml:space="preserve"> </w:t>
      </w:r>
      <w:proofErr w:type="spellStart"/>
      <w:r w:rsidRPr="008335F6">
        <w:rPr>
          <w:rFonts w:ascii="Times New Roman" w:eastAsia="TimesNewRomanPSMT" w:hAnsi="Times New Roman" w:cs="Times New Roman"/>
          <w:sz w:val="24"/>
          <w:szCs w:val="24"/>
        </w:rPr>
        <w:t>hematopoiesis</w:t>
      </w:r>
      <w:proofErr w:type="spellEnd"/>
      <w:r w:rsidRPr="008335F6">
        <w:rPr>
          <w:rFonts w:ascii="Times New Roman" w:eastAsia="TimesNewRomanPSMT" w:hAnsi="Times New Roman" w:cs="Times New Roman"/>
          <w:sz w:val="24"/>
          <w:szCs w:val="24"/>
        </w:rPr>
        <w:t xml:space="preserve"> as well as bone marrow hyperplasia.</w:t>
      </w:r>
    </w:p>
    <w:p w:rsidR="008335F6" w:rsidRDefault="008335F6" w:rsidP="008335F6">
      <w:pPr>
        <w:autoSpaceDE w:val="0"/>
        <w:autoSpaceDN w:val="0"/>
        <w:adjustRightInd w:val="0"/>
        <w:spacing w:after="0" w:line="240" w:lineRule="auto"/>
        <w:jc w:val="both"/>
        <w:rPr>
          <w:rFonts w:ascii="Times New Roman" w:eastAsia="TimesNewRomanPSMT" w:hAnsi="Times New Roman" w:cs="Times New Roman"/>
          <w:sz w:val="24"/>
          <w:szCs w:val="24"/>
        </w:rPr>
      </w:pPr>
      <w:r w:rsidRPr="008335F6">
        <w:rPr>
          <w:rFonts w:ascii="Times New Roman" w:eastAsia="TimesNewRomanPSMT" w:hAnsi="Times New Roman" w:cs="Times New Roman"/>
          <w:sz w:val="24"/>
          <w:szCs w:val="24"/>
        </w:rPr>
        <w:t xml:space="preserve"> The latter frequently results in </w:t>
      </w:r>
      <w:proofErr w:type="spellStart"/>
      <w:r w:rsidRPr="008335F6">
        <w:rPr>
          <w:rFonts w:ascii="Times New Roman" w:eastAsia="TimesNewRomanPSMT" w:hAnsi="Times New Roman" w:cs="Times New Roman"/>
          <w:sz w:val="24"/>
          <w:szCs w:val="24"/>
        </w:rPr>
        <w:t>periosteal</w:t>
      </w:r>
      <w:proofErr w:type="spellEnd"/>
      <w:r w:rsidRPr="008335F6">
        <w:rPr>
          <w:rFonts w:ascii="Times New Roman" w:eastAsia="TimesNewRomanPSMT" w:hAnsi="Times New Roman" w:cs="Times New Roman"/>
          <w:sz w:val="24"/>
          <w:szCs w:val="24"/>
        </w:rPr>
        <w:t xml:space="preserve"> reactions that are observed as the classic "hair-on-end" sign on skull</w:t>
      </w:r>
      <w:r>
        <w:rPr>
          <w:rFonts w:ascii="Times New Roman" w:eastAsia="TimesNewRomanPSMT" w:hAnsi="Times New Roman" w:cs="Times New Roman"/>
          <w:sz w:val="24"/>
          <w:szCs w:val="24"/>
        </w:rPr>
        <w:t xml:space="preserve"> </w:t>
      </w:r>
      <w:r w:rsidRPr="008335F6">
        <w:rPr>
          <w:rFonts w:ascii="Times New Roman" w:eastAsia="TimesNewRomanPSMT" w:hAnsi="Times New Roman" w:cs="Times New Roman"/>
          <w:sz w:val="24"/>
          <w:szCs w:val="24"/>
        </w:rPr>
        <w:t xml:space="preserve">radiographs. Diagnosis is confirmed via electrophoresis or DNA analysis. If a patient with </w:t>
      </w:r>
      <w:proofErr w:type="spellStart"/>
      <w:r w:rsidRPr="008335F6">
        <w:rPr>
          <w:rFonts w:ascii="Times New Roman" w:eastAsia="TimesNewRomanPSMT" w:hAnsi="Times New Roman" w:cs="Times New Roman"/>
          <w:sz w:val="24"/>
          <w:szCs w:val="24"/>
        </w:rPr>
        <w:t>thalassemia</w:t>
      </w:r>
      <w:proofErr w:type="spellEnd"/>
      <w:r w:rsidRPr="008335F6">
        <w:rPr>
          <w:rFonts w:ascii="Times New Roman" w:eastAsia="TimesNewRomanPSMT" w:hAnsi="Times New Roman" w:cs="Times New Roman"/>
          <w:sz w:val="24"/>
          <w:szCs w:val="24"/>
        </w:rPr>
        <w:t xml:space="preserve"> requires transfusion therapy, it is important to consider the possible development</w:t>
      </w:r>
      <w:r>
        <w:rPr>
          <w:rFonts w:ascii="Times New Roman" w:eastAsia="TimesNewRomanPSMT" w:hAnsi="Times New Roman" w:cs="Times New Roman"/>
          <w:sz w:val="24"/>
          <w:szCs w:val="24"/>
        </w:rPr>
        <w:t xml:space="preserve"> </w:t>
      </w:r>
      <w:r w:rsidRPr="008335F6">
        <w:rPr>
          <w:rFonts w:ascii="Times New Roman" w:eastAsia="TimesNewRomanPSMT" w:hAnsi="Times New Roman" w:cs="Times New Roman"/>
          <w:sz w:val="24"/>
          <w:szCs w:val="24"/>
        </w:rPr>
        <w:t xml:space="preserve">of secondary iron overload, which should be treated with chelating agents (e.g., </w:t>
      </w:r>
      <w:proofErr w:type="spellStart"/>
      <w:r w:rsidRPr="008335F6">
        <w:rPr>
          <w:rFonts w:ascii="Times New Roman" w:eastAsia="TimesNewRomanPSMT" w:hAnsi="Times New Roman" w:cs="Times New Roman"/>
          <w:sz w:val="24"/>
          <w:szCs w:val="24"/>
        </w:rPr>
        <w:t>deferoxamine</w:t>
      </w:r>
      <w:proofErr w:type="spellEnd"/>
      <w:r w:rsidRPr="008335F6">
        <w:rPr>
          <w:rFonts w:ascii="Times New Roman" w:eastAsia="TimesNewRomanPSMT" w:hAnsi="Times New Roman" w:cs="Times New Roman"/>
          <w:sz w:val="24"/>
          <w:szCs w:val="24"/>
        </w:rPr>
        <w:t>).</w:t>
      </w:r>
    </w:p>
    <w:p w:rsidR="008335F6" w:rsidRDefault="008335F6" w:rsidP="008335F6">
      <w:pPr>
        <w:autoSpaceDE w:val="0"/>
        <w:autoSpaceDN w:val="0"/>
        <w:adjustRightInd w:val="0"/>
        <w:spacing w:after="0" w:line="240" w:lineRule="auto"/>
        <w:jc w:val="both"/>
        <w:rPr>
          <w:rFonts w:ascii="Times New Roman" w:eastAsia="TimesNewRomanPSMT" w:hAnsi="Times New Roman" w:cs="Times New Roman"/>
          <w:sz w:val="24"/>
          <w:szCs w:val="24"/>
        </w:rPr>
      </w:pPr>
    </w:p>
    <w:p w:rsidR="00124F46" w:rsidRDefault="00124F46" w:rsidP="008335F6">
      <w:pPr>
        <w:autoSpaceDE w:val="0"/>
        <w:autoSpaceDN w:val="0"/>
        <w:adjustRightInd w:val="0"/>
        <w:spacing w:after="0" w:line="240" w:lineRule="auto"/>
        <w:jc w:val="both"/>
        <w:rPr>
          <w:rFonts w:ascii="Times New Roman" w:eastAsia="TimesNewRomanPSMT" w:hAnsi="Times New Roman" w:cs="Times New Roman"/>
          <w:sz w:val="24"/>
          <w:szCs w:val="24"/>
        </w:rPr>
      </w:pP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b/>
          <w:sz w:val="24"/>
          <w:szCs w:val="24"/>
        </w:rPr>
      </w:pPr>
      <w:r w:rsidRPr="00124F46">
        <w:rPr>
          <w:rFonts w:ascii="Times New Roman" w:eastAsia="TimesNewRomanPSMT" w:hAnsi="Times New Roman" w:cs="Times New Roman"/>
          <w:b/>
          <w:sz w:val="24"/>
          <w:szCs w:val="24"/>
        </w:rPr>
        <w:t>Cause: gene mutations</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 xml:space="preserve">Beta </w:t>
      </w:r>
      <w:proofErr w:type="spellStart"/>
      <w:r w:rsidRPr="00124F46">
        <w:rPr>
          <w:rFonts w:ascii="Times New Roman" w:eastAsia="TimesNewRomanPSMT" w:hAnsi="Times New Roman" w:cs="Times New Roman"/>
          <w:sz w:val="24"/>
          <w:szCs w:val="24"/>
        </w:rPr>
        <w:t>thalassemia</w:t>
      </w:r>
      <w:proofErr w:type="spellEnd"/>
      <w:r w:rsidRPr="00124F46">
        <w:rPr>
          <w:rFonts w:ascii="Times New Roman" w:eastAsia="TimesNewRomanPSMT" w:hAnsi="Times New Roman" w:cs="Times New Roman"/>
          <w:sz w:val="24"/>
          <w:szCs w:val="24"/>
        </w:rPr>
        <w:t>: usually due to point mutations in promoter sequences or splicing sites</w:t>
      </w:r>
      <w:r>
        <w:rPr>
          <w:rFonts w:ascii="Times New Roman" w:eastAsia="TimesNewRomanPSMT" w:hAnsi="Times New Roman" w:cs="Times New Roman"/>
          <w:sz w:val="24"/>
          <w:szCs w:val="24"/>
        </w:rPr>
        <w:t xml:space="preserve"> </w:t>
      </w:r>
      <w:r w:rsidRPr="00124F46">
        <w:rPr>
          <w:rFonts w:ascii="TimesNewRomanPSMT" w:eastAsia="TimesNewRomanPSMT" w:cs="TimesNewRomanPSMT" w:hint="eastAsia"/>
          <w:sz w:val="24"/>
          <w:szCs w:val="24"/>
        </w:rPr>
        <w:t>β</w:t>
      </w:r>
      <w:r w:rsidRPr="00124F46">
        <w:rPr>
          <w:rFonts w:ascii="TimesNewRomanPSMT" w:eastAsia="TimesNewRomanPSMT" w:cs="TimesNewRomanPSMT"/>
          <w:sz w:val="24"/>
          <w:szCs w:val="24"/>
        </w:rPr>
        <w:t>-</w:t>
      </w:r>
      <w:proofErr w:type="spellStart"/>
      <w:r w:rsidRPr="00124F46">
        <w:rPr>
          <w:rFonts w:ascii="Times New Roman" w:eastAsia="TimesNewRomanPSMT" w:hAnsi="Times New Roman" w:cs="Times New Roman"/>
          <w:sz w:val="24"/>
          <w:szCs w:val="24"/>
        </w:rPr>
        <w:t>globin</w:t>
      </w:r>
      <w:proofErr w:type="spellEnd"/>
      <w:r w:rsidRPr="00124F46">
        <w:rPr>
          <w:rFonts w:ascii="Times New Roman" w:eastAsia="TimesNewRomanPSMT" w:hAnsi="Times New Roman" w:cs="Times New Roman"/>
          <w:sz w:val="24"/>
          <w:szCs w:val="24"/>
        </w:rPr>
        <w:t xml:space="preserve"> locus - short arm of chromosome 11</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 xml:space="preserve">Alpha </w:t>
      </w:r>
      <w:proofErr w:type="spellStart"/>
      <w:r w:rsidRPr="00124F46">
        <w:rPr>
          <w:rFonts w:ascii="Times New Roman" w:eastAsia="TimesNewRomanPSMT" w:hAnsi="Times New Roman" w:cs="Times New Roman"/>
          <w:sz w:val="24"/>
          <w:szCs w:val="24"/>
        </w:rPr>
        <w:t>thalassemia</w:t>
      </w:r>
      <w:proofErr w:type="spellEnd"/>
      <w:r w:rsidRPr="00124F46">
        <w:rPr>
          <w:rFonts w:ascii="Times New Roman" w:eastAsia="TimesNewRomanPSMT" w:hAnsi="Times New Roman" w:cs="Times New Roman"/>
          <w:sz w:val="24"/>
          <w:szCs w:val="24"/>
        </w:rPr>
        <w:t>: usually due to deletion of at least one out of the four existing alleles</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 xml:space="preserve">Inheritance pattern: </w:t>
      </w:r>
      <w:proofErr w:type="spellStart"/>
      <w:r w:rsidRPr="00124F46">
        <w:rPr>
          <w:rFonts w:ascii="Times New Roman" w:eastAsia="TimesNewRomanPSMT" w:hAnsi="Times New Roman" w:cs="Times New Roman"/>
          <w:sz w:val="24"/>
          <w:szCs w:val="24"/>
        </w:rPr>
        <w:t>autosomal</w:t>
      </w:r>
      <w:proofErr w:type="spellEnd"/>
      <w:r w:rsidRPr="00124F46">
        <w:rPr>
          <w:rFonts w:ascii="Times New Roman" w:eastAsia="TimesNewRomanPSMT" w:hAnsi="Times New Roman" w:cs="Times New Roman"/>
          <w:sz w:val="24"/>
          <w:szCs w:val="24"/>
        </w:rPr>
        <w:t xml:space="preserve"> recessive</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p>
    <w:p w:rsidR="008335F6" w:rsidRPr="008335F6" w:rsidRDefault="00124F46" w:rsidP="008335F6">
      <w:pPr>
        <w:pStyle w:val="NormalWeb"/>
        <w:shd w:val="clear" w:color="auto" w:fill="FFFFFF"/>
        <w:spacing w:before="120" w:beforeAutospacing="0" w:after="120" w:afterAutospacing="0"/>
        <w:jc w:val="both"/>
        <w:rPr>
          <w:rFonts w:ascii="Arial" w:hAnsi="Arial" w:cs="Arial"/>
          <w:b/>
        </w:rPr>
      </w:pPr>
      <w:proofErr w:type="spellStart"/>
      <w:r>
        <w:rPr>
          <w:rFonts w:ascii="Arial" w:hAnsi="Arial" w:cs="Arial"/>
          <w:b/>
        </w:rPr>
        <w:t>Patho</w:t>
      </w:r>
      <w:r w:rsidR="008335F6" w:rsidRPr="008335F6">
        <w:rPr>
          <w:rFonts w:ascii="Arial" w:hAnsi="Arial" w:cs="Arial"/>
          <w:b/>
        </w:rPr>
        <w:t>physiology</w:t>
      </w:r>
      <w:proofErr w:type="spellEnd"/>
    </w:p>
    <w:p w:rsidR="008335F6" w:rsidRPr="008335F6" w:rsidRDefault="008335F6" w:rsidP="008335F6">
      <w:pPr>
        <w:pStyle w:val="NormalWeb"/>
        <w:shd w:val="clear" w:color="auto" w:fill="FFFFFF"/>
        <w:spacing w:before="120" w:beforeAutospacing="0" w:after="120" w:afterAutospacing="0"/>
        <w:jc w:val="both"/>
        <w:rPr>
          <w:rFonts w:ascii="Arial" w:hAnsi="Arial" w:cs="Arial"/>
        </w:rPr>
      </w:pPr>
      <w:r w:rsidRPr="008335F6">
        <w:rPr>
          <w:rFonts w:ascii="Arial" w:hAnsi="Arial" w:cs="Arial"/>
        </w:rPr>
        <w:t>Normally, the majority of adult hemoglobin (</w:t>
      </w:r>
      <w:proofErr w:type="spellStart"/>
      <w:r w:rsidR="00274BE6" w:rsidRPr="008335F6">
        <w:rPr>
          <w:rFonts w:ascii="Arial" w:hAnsi="Arial" w:cs="Arial"/>
        </w:rPr>
        <w:fldChar w:fldCharType="begin"/>
      </w:r>
      <w:r w:rsidRPr="008335F6">
        <w:rPr>
          <w:rFonts w:ascii="Arial" w:hAnsi="Arial" w:cs="Arial"/>
        </w:rPr>
        <w:instrText xml:space="preserve"> HYPERLINK "https://en.wikipedia.org/wiki/Hemoglobin_A" \o "Hemoglobin A" </w:instrText>
      </w:r>
      <w:r w:rsidR="00274BE6" w:rsidRPr="008335F6">
        <w:rPr>
          <w:rFonts w:ascii="Arial" w:hAnsi="Arial" w:cs="Arial"/>
        </w:rPr>
        <w:fldChar w:fldCharType="separate"/>
      </w:r>
      <w:r w:rsidRPr="008335F6">
        <w:rPr>
          <w:rStyle w:val="Hyperlink"/>
          <w:rFonts w:ascii="Arial" w:hAnsi="Arial" w:cs="Arial"/>
          <w:color w:val="auto"/>
          <w:u w:val="none"/>
        </w:rPr>
        <w:t>HbA</w:t>
      </w:r>
      <w:proofErr w:type="spellEnd"/>
      <w:r w:rsidR="00274BE6" w:rsidRPr="008335F6">
        <w:rPr>
          <w:rFonts w:ascii="Arial" w:hAnsi="Arial" w:cs="Arial"/>
        </w:rPr>
        <w:fldChar w:fldCharType="end"/>
      </w:r>
      <w:r w:rsidRPr="008335F6">
        <w:rPr>
          <w:rFonts w:ascii="Arial" w:hAnsi="Arial" w:cs="Arial"/>
        </w:rPr>
        <w:t xml:space="preserve">) is composed of four protein chains, two α and two β </w:t>
      </w:r>
      <w:proofErr w:type="spellStart"/>
      <w:r w:rsidRPr="008335F6">
        <w:rPr>
          <w:rFonts w:ascii="Arial" w:hAnsi="Arial" w:cs="Arial"/>
        </w:rPr>
        <w:t>globin</w:t>
      </w:r>
      <w:proofErr w:type="spellEnd"/>
      <w:r w:rsidRPr="008335F6">
        <w:rPr>
          <w:rFonts w:ascii="Arial" w:hAnsi="Arial" w:cs="Arial"/>
        </w:rPr>
        <w:t xml:space="preserve"> chains arranged into a </w:t>
      </w:r>
      <w:proofErr w:type="spellStart"/>
      <w:r w:rsidR="00274BE6" w:rsidRPr="008335F6">
        <w:rPr>
          <w:rFonts w:ascii="Arial" w:hAnsi="Arial" w:cs="Arial"/>
        </w:rPr>
        <w:fldChar w:fldCharType="begin"/>
      </w:r>
      <w:r w:rsidRPr="008335F6">
        <w:rPr>
          <w:rFonts w:ascii="Arial" w:hAnsi="Arial" w:cs="Arial"/>
        </w:rPr>
        <w:instrText xml:space="preserve"> HYPERLINK "https://en.wikipedia.org/wiki/Heterotetramer" \o "Heterotetramer" </w:instrText>
      </w:r>
      <w:r w:rsidR="00274BE6" w:rsidRPr="008335F6">
        <w:rPr>
          <w:rFonts w:ascii="Arial" w:hAnsi="Arial" w:cs="Arial"/>
        </w:rPr>
        <w:fldChar w:fldCharType="separate"/>
      </w:r>
      <w:r w:rsidRPr="008335F6">
        <w:rPr>
          <w:rStyle w:val="Hyperlink"/>
          <w:rFonts w:ascii="Arial" w:hAnsi="Arial" w:cs="Arial"/>
          <w:color w:val="auto"/>
          <w:u w:val="none"/>
        </w:rPr>
        <w:t>heterotetramer</w:t>
      </w:r>
      <w:proofErr w:type="spellEnd"/>
      <w:r w:rsidR="00274BE6" w:rsidRPr="008335F6">
        <w:rPr>
          <w:rFonts w:ascii="Arial" w:hAnsi="Arial" w:cs="Arial"/>
        </w:rPr>
        <w:fldChar w:fldCharType="end"/>
      </w:r>
      <w:r w:rsidRPr="008335F6">
        <w:rPr>
          <w:rFonts w:ascii="Arial" w:hAnsi="Arial" w:cs="Arial"/>
        </w:rPr>
        <w:t xml:space="preserve">. In </w:t>
      </w:r>
      <w:proofErr w:type="spellStart"/>
      <w:r w:rsidRPr="008335F6">
        <w:rPr>
          <w:rFonts w:ascii="Arial" w:hAnsi="Arial" w:cs="Arial"/>
        </w:rPr>
        <w:t>thalassemia</w:t>
      </w:r>
      <w:proofErr w:type="spellEnd"/>
      <w:r w:rsidRPr="008335F6">
        <w:rPr>
          <w:rFonts w:ascii="Arial" w:hAnsi="Arial" w:cs="Arial"/>
        </w:rPr>
        <w:t xml:space="preserve">, patients have defects in either </w:t>
      </w:r>
      <w:proofErr w:type="gramStart"/>
      <w:r w:rsidRPr="008335F6">
        <w:rPr>
          <w:rFonts w:ascii="Arial" w:hAnsi="Arial" w:cs="Arial"/>
        </w:rPr>
        <w:t>the α</w:t>
      </w:r>
      <w:proofErr w:type="gramEnd"/>
      <w:r w:rsidRPr="008335F6">
        <w:rPr>
          <w:rFonts w:ascii="Arial" w:hAnsi="Arial" w:cs="Arial"/>
        </w:rPr>
        <w:t xml:space="preserve"> or β </w:t>
      </w:r>
      <w:proofErr w:type="spellStart"/>
      <w:r w:rsidRPr="008335F6">
        <w:rPr>
          <w:rFonts w:ascii="Arial" w:hAnsi="Arial" w:cs="Arial"/>
        </w:rPr>
        <w:t>globin</w:t>
      </w:r>
      <w:proofErr w:type="spellEnd"/>
      <w:r w:rsidRPr="008335F6">
        <w:rPr>
          <w:rFonts w:ascii="Arial" w:hAnsi="Arial" w:cs="Arial"/>
        </w:rPr>
        <w:t xml:space="preserve"> chain, causing production of abnormal red blood cells (In </w:t>
      </w:r>
      <w:hyperlink r:id="rId16" w:tooltip="Sickle-cell disease" w:history="1">
        <w:r w:rsidRPr="008335F6">
          <w:rPr>
            <w:rStyle w:val="Hyperlink"/>
            <w:rFonts w:ascii="Arial" w:hAnsi="Arial" w:cs="Arial"/>
            <w:color w:val="auto"/>
            <w:u w:val="none"/>
          </w:rPr>
          <w:t>sickle-cell disease</w:t>
        </w:r>
      </w:hyperlink>
      <w:r w:rsidRPr="008335F6">
        <w:rPr>
          <w:rFonts w:ascii="Arial" w:hAnsi="Arial" w:cs="Arial"/>
        </w:rPr>
        <w:t xml:space="preserve">, the mutation is specific to β </w:t>
      </w:r>
      <w:proofErr w:type="spellStart"/>
      <w:r w:rsidRPr="008335F6">
        <w:rPr>
          <w:rFonts w:ascii="Arial" w:hAnsi="Arial" w:cs="Arial"/>
        </w:rPr>
        <w:t>globin</w:t>
      </w:r>
      <w:proofErr w:type="spellEnd"/>
      <w:r w:rsidRPr="008335F6">
        <w:rPr>
          <w:rFonts w:ascii="Arial" w:hAnsi="Arial" w:cs="Arial"/>
        </w:rPr>
        <w:t>).</w:t>
      </w:r>
    </w:p>
    <w:p w:rsidR="008335F6" w:rsidRPr="008335F6" w:rsidRDefault="008335F6" w:rsidP="008335F6">
      <w:pPr>
        <w:pStyle w:val="NormalWeb"/>
        <w:shd w:val="clear" w:color="auto" w:fill="FFFFFF"/>
        <w:spacing w:before="120" w:beforeAutospacing="0" w:after="120" w:afterAutospacing="0"/>
        <w:jc w:val="both"/>
        <w:rPr>
          <w:rFonts w:ascii="Arial" w:hAnsi="Arial" w:cs="Arial"/>
        </w:rPr>
      </w:pPr>
      <w:r w:rsidRPr="008335F6">
        <w:rPr>
          <w:rFonts w:ascii="Arial" w:hAnsi="Arial" w:cs="Arial"/>
        </w:rPr>
        <w:t xml:space="preserve">The </w:t>
      </w:r>
      <w:proofErr w:type="spellStart"/>
      <w:r w:rsidRPr="008335F6">
        <w:rPr>
          <w:rFonts w:ascii="Arial" w:hAnsi="Arial" w:cs="Arial"/>
        </w:rPr>
        <w:t>thalassemias</w:t>
      </w:r>
      <w:proofErr w:type="spellEnd"/>
      <w:r w:rsidRPr="008335F6">
        <w:rPr>
          <w:rFonts w:ascii="Arial" w:hAnsi="Arial" w:cs="Arial"/>
        </w:rPr>
        <w:t xml:space="preserve"> are classified according to which chain of the hemoglobin molecule is affected. In </w:t>
      </w:r>
      <w:hyperlink r:id="rId17" w:tooltip="Alpha-thalassemia" w:history="1">
        <w:r w:rsidRPr="008335F6">
          <w:rPr>
            <w:rStyle w:val="Hyperlink"/>
            <w:rFonts w:ascii="Arial" w:hAnsi="Arial" w:cs="Arial"/>
            <w:color w:val="auto"/>
            <w:u w:val="none"/>
          </w:rPr>
          <w:t>α-</w:t>
        </w:r>
        <w:proofErr w:type="spellStart"/>
        <w:r w:rsidRPr="008335F6">
          <w:rPr>
            <w:rStyle w:val="Hyperlink"/>
            <w:rFonts w:ascii="Arial" w:hAnsi="Arial" w:cs="Arial"/>
            <w:color w:val="auto"/>
            <w:u w:val="none"/>
          </w:rPr>
          <w:t>thalassemias</w:t>
        </w:r>
        <w:proofErr w:type="spellEnd"/>
      </w:hyperlink>
      <w:r w:rsidRPr="008335F6">
        <w:rPr>
          <w:rFonts w:ascii="Arial" w:hAnsi="Arial" w:cs="Arial"/>
        </w:rPr>
        <w:t xml:space="preserve">, production of </w:t>
      </w:r>
      <w:proofErr w:type="gramStart"/>
      <w:r w:rsidRPr="008335F6">
        <w:rPr>
          <w:rFonts w:ascii="Arial" w:hAnsi="Arial" w:cs="Arial"/>
        </w:rPr>
        <w:t>the α</w:t>
      </w:r>
      <w:proofErr w:type="gramEnd"/>
      <w:r w:rsidRPr="008335F6">
        <w:rPr>
          <w:rFonts w:ascii="Arial" w:hAnsi="Arial" w:cs="Arial"/>
        </w:rPr>
        <w:t xml:space="preserve"> </w:t>
      </w:r>
      <w:proofErr w:type="spellStart"/>
      <w:r w:rsidRPr="008335F6">
        <w:rPr>
          <w:rFonts w:ascii="Arial" w:hAnsi="Arial" w:cs="Arial"/>
        </w:rPr>
        <w:t>globin</w:t>
      </w:r>
      <w:proofErr w:type="spellEnd"/>
      <w:r w:rsidRPr="008335F6">
        <w:rPr>
          <w:rFonts w:ascii="Arial" w:hAnsi="Arial" w:cs="Arial"/>
        </w:rPr>
        <w:t xml:space="preserve"> chain is affected, while in </w:t>
      </w:r>
      <w:hyperlink r:id="rId18" w:tooltip="Beta-thalassemia" w:history="1">
        <w:r w:rsidRPr="008335F6">
          <w:rPr>
            <w:rStyle w:val="Hyperlink"/>
            <w:rFonts w:ascii="Arial" w:hAnsi="Arial" w:cs="Arial"/>
            <w:color w:val="auto"/>
            <w:u w:val="none"/>
          </w:rPr>
          <w:t>β-</w:t>
        </w:r>
        <w:proofErr w:type="spellStart"/>
        <w:r w:rsidRPr="008335F6">
          <w:rPr>
            <w:rStyle w:val="Hyperlink"/>
            <w:rFonts w:ascii="Arial" w:hAnsi="Arial" w:cs="Arial"/>
            <w:color w:val="auto"/>
            <w:u w:val="none"/>
          </w:rPr>
          <w:t>thalassemia</w:t>
        </w:r>
        <w:proofErr w:type="spellEnd"/>
      </w:hyperlink>
      <w:r w:rsidRPr="008335F6">
        <w:rPr>
          <w:rFonts w:ascii="Arial" w:hAnsi="Arial" w:cs="Arial"/>
        </w:rPr>
        <w:t xml:space="preserve">, production of the β </w:t>
      </w:r>
      <w:proofErr w:type="spellStart"/>
      <w:r w:rsidRPr="008335F6">
        <w:rPr>
          <w:rFonts w:ascii="Arial" w:hAnsi="Arial" w:cs="Arial"/>
        </w:rPr>
        <w:t>globin</w:t>
      </w:r>
      <w:proofErr w:type="spellEnd"/>
      <w:r w:rsidRPr="008335F6">
        <w:rPr>
          <w:rFonts w:ascii="Arial" w:hAnsi="Arial" w:cs="Arial"/>
        </w:rPr>
        <w:t xml:space="preserve"> chain is affected.</w:t>
      </w:r>
    </w:p>
    <w:p w:rsidR="008335F6" w:rsidRPr="008335F6" w:rsidRDefault="008335F6" w:rsidP="008335F6">
      <w:pPr>
        <w:pStyle w:val="NormalWeb"/>
        <w:shd w:val="clear" w:color="auto" w:fill="FFFFFF"/>
        <w:spacing w:before="120" w:beforeAutospacing="0" w:after="120" w:afterAutospacing="0"/>
        <w:jc w:val="both"/>
        <w:rPr>
          <w:rFonts w:ascii="Arial" w:hAnsi="Arial" w:cs="Arial"/>
        </w:rPr>
      </w:pPr>
      <w:r w:rsidRPr="008335F6">
        <w:rPr>
          <w:rFonts w:ascii="Arial" w:hAnsi="Arial" w:cs="Arial"/>
        </w:rPr>
        <w:lastRenderedPageBreak/>
        <w:t xml:space="preserve">The β </w:t>
      </w:r>
      <w:proofErr w:type="spellStart"/>
      <w:r w:rsidRPr="008335F6">
        <w:rPr>
          <w:rFonts w:ascii="Arial" w:hAnsi="Arial" w:cs="Arial"/>
        </w:rPr>
        <w:t>globin</w:t>
      </w:r>
      <w:proofErr w:type="spellEnd"/>
      <w:r w:rsidRPr="008335F6">
        <w:rPr>
          <w:rFonts w:ascii="Arial" w:hAnsi="Arial" w:cs="Arial"/>
        </w:rPr>
        <w:t xml:space="preserve"> chains are encoded by a single gene on </w:t>
      </w:r>
      <w:hyperlink r:id="rId19" w:tooltip="Chromosome 11" w:history="1">
        <w:r w:rsidRPr="008335F6">
          <w:rPr>
            <w:rStyle w:val="Hyperlink"/>
            <w:rFonts w:ascii="Arial" w:hAnsi="Arial" w:cs="Arial"/>
            <w:color w:val="auto"/>
            <w:u w:val="none"/>
          </w:rPr>
          <w:t>chromosome 11</w:t>
        </w:r>
      </w:hyperlink>
      <w:r w:rsidRPr="008335F6">
        <w:rPr>
          <w:rFonts w:ascii="Arial" w:hAnsi="Arial" w:cs="Arial"/>
        </w:rPr>
        <w:t xml:space="preserve">; α </w:t>
      </w:r>
      <w:proofErr w:type="spellStart"/>
      <w:r w:rsidRPr="008335F6">
        <w:rPr>
          <w:rFonts w:ascii="Arial" w:hAnsi="Arial" w:cs="Arial"/>
        </w:rPr>
        <w:t>globin</w:t>
      </w:r>
      <w:proofErr w:type="spellEnd"/>
      <w:r w:rsidRPr="008335F6">
        <w:rPr>
          <w:rFonts w:ascii="Arial" w:hAnsi="Arial" w:cs="Arial"/>
        </w:rPr>
        <w:t xml:space="preserve"> chains are encoded by two closely linked genes on </w:t>
      </w:r>
      <w:hyperlink r:id="rId20" w:tooltip="Chromosome 16" w:history="1">
        <w:r w:rsidRPr="008335F6">
          <w:rPr>
            <w:rStyle w:val="Hyperlink"/>
            <w:rFonts w:ascii="Arial" w:hAnsi="Arial" w:cs="Arial"/>
            <w:color w:val="auto"/>
            <w:u w:val="none"/>
          </w:rPr>
          <w:t>chromosome 16</w:t>
        </w:r>
      </w:hyperlink>
      <w:r w:rsidRPr="008335F6">
        <w:rPr>
          <w:rFonts w:ascii="Arial" w:hAnsi="Arial" w:cs="Arial"/>
        </w:rPr>
        <w:t xml:space="preserve">. Thus, in a normal person with two copies of each chromosome, two loci encode the β chain, and four loci encode </w:t>
      </w:r>
      <w:proofErr w:type="gramStart"/>
      <w:r w:rsidRPr="008335F6">
        <w:rPr>
          <w:rFonts w:ascii="Arial" w:hAnsi="Arial" w:cs="Arial"/>
        </w:rPr>
        <w:t>the α</w:t>
      </w:r>
      <w:proofErr w:type="gramEnd"/>
      <w:r w:rsidRPr="008335F6">
        <w:rPr>
          <w:rFonts w:ascii="Arial" w:hAnsi="Arial" w:cs="Arial"/>
        </w:rPr>
        <w:t xml:space="preserve"> chain. Deletion of one of </w:t>
      </w:r>
      <w:proofErr w:type="gramStart"/>
      <w:r w:rsidRPr="008335F6">
        <w:rPr>
          <w:rFonts w:ascii="Arial" w:hAnsi="Arial" w:cs="Arial"/>
        </w:rPr>
        <w:t>the α</w:t>
      </w:r>
      <w:proofErr w:type="gramEnd"/>
      <w:r w:rsidRPr="008335F6">
        <w:rPr>
          <w:rFonts w:ascii="Arial" w:hAnsi="Arial" w:cs="Arial"/>
        </w:rPr>
        <w:t xml:space="preserve"> loci has a high prevalence in people of African or Asian descent, making them more likely to develop </w:t>
      </w:r>
      <w:hyperlink r:id="rId21" w:tooltip="Alpha-thalassemia" w:history="1">
        <w:r w:rsidRPr="008335F6">
          <w:rPr>
            <w:rStyle w:val="Hyperlink"/>
            <w:rFonts w:ascii="Arial" w:hAnsi="Arial" w:cs="Arial"/>
            <w:color w:val="auto"/>
            <w:u w:val="none"/>
          </w:rPr>
          <w:t>α-</w:t>
        </w:r>
        <w:proofErr w:type="spellStart"/>
        <w:r w:rsidRPr="008335F6">
          <w:rPr>
            <w:rStyle w:val="Hyperlink"/>
            <w:rFonts w:ascii="Arial" w:hAnsi="Arial" w:cs="Arial"/>
            <w:color w:val="auto"/>
            <w:u w:val="none"/>
          </w:rPr>
          <w:t>thalassemia</w:t>
        </w:r>
        <w:proofErr w:type="spellEnd"/>
      </w:hyperlink>
      <w:r w:rsidRPr="008335F6">
        <w:rPr>
          <w:rFonts w:ascii="Arial" w:hAnsi="Arial" w:cs="Arial"/>
        </w:rPr>
        <w:t>. </w:t>
      </w:r>
      <w:hyperlink r:id="rId22" w:tooltip="Beta-thalassemia" w:history="1">
        <w:proofErr w:type="gramStart"/>
        <w:r w:rsidRPr="008335F6">
          <w:rPr>
            <w:rStyle w:val="Hyperlink"/>
            <w:rFonts w:ascii="Arial" w:hAnsi="Arial" w:cs="Arial"/>
            <w:color w:val="auto"/>
            <w:u w:val="none"/>
          </w:rPr>
          <w:t>β-</w:t>
        </w:r>
        <w:proofErr w:type="spellStart"/>
        <w:r w:rsidRPr="008335F6">
          <w:rPr>
            <w:rStyle w:val="Hyperlink"/>
            <w:rFonts w:ascii="Arial" w:hAnsi="Arial" w:cs="Arial"/>
            <w:color w:val="auto"/>
            <w:u w:val="none"/>
          </w:rPr>
          <w:t>Thalassemias</w:t>
        </w:r>
        <w:proofErr w:type="spellEnd"/>
        <w:proofErr w:type="gramEnd"/>
      </w:hyperlink>
      <w:r w:rsidRPr="008335F6">
        <w:rPr>
          <w:rFonts w:ascii="Arial" w:hAnsi="Arial" w:cs="Arial"/>
        </w:rPr>
        <w:t> are not only common in </w:t>
      </w:r>
      <w:hyperlink r:id="rId23" w:tooltip="Africans" w:history="1">
        <w:r w:rsidRPr="008335F6">
          <w:rPr>
            <w:rStyle w:val="Hyperlink"/>
            <w:rFonts w:ascii="Arial" w:hAnsi="Arial" w:cs="Arial"/>
            <w:color w:val="auto"/>
            <w:u w:val="none"/>
          </w:rPr>
          <w:t>Africans</w:t>
        </w:r>
      </w:hyperlink>
      <w:r w:rsidRPr="008335F6">
        <w:rPr>
          <w:rFonts w:ascii="Arial" w:hAnsi="Arial" w:cs="Arial"/>
        </w:rPr>
        <w:t>, but also in </w:t>
      </w:r>
      <w:hyperlink r:id="rId24" w:tooltip="Greeks" w:history="1">
        <w:r w:rsidRPr="008335F6">
          <w:rPr>
            <w:rStyle w:val="Hyperlink"/>
            <w:rFonts w:ascii="Arial" w:hAnsi="Arial" w:cs="Arial"/>
            <w:color w:val="auto"/>
            <w:u w:val="none"/>
          </w:rPr>
          <w:t>Greeks</w:t>
        </w:r>
      </w:hyperlink>
      <w:r w:rsidRPr="008335F6">
        <w:rPr>
          <w:rFonts w:ascii="Arial" w:hAnsi="Arial" w:cs="Arial"/>
        </w:rPr>
        <w:t> and </w:t>
      </w:r>
      <w:hyperlink r:id="rId25" w:tooltip="Italians" w:history="1">
        <w:r w:rsidRPr="008335F6">
          <w:rPr>
            <w:rStyle w:val="Hyperlink"/>
            <w:rFonts w:ascii="Arial" w:hAnsi="Arial" w:cs="Arial"/>
            <w:color w:val="auto"/>
            <w:u w:val="none"/>
          </w:rPr>
          <w:t>Italians</w:t>
        </w:r>
      </w:hyperlink>
      <w:r w:rsidRPr="008335F6">
        <w:rPr>
          <w:rFonts w:ascii="Arial" w:hAnsi="Arial" w:cs="Arial"/>
        </w:rPr>
        <w:t>.</w:t>
      </w:r>
    </w:p>
    <w:p w:rsidR="008335F6" w:rsidRDefault="008335F6" w:rsidP="008335F6">
      <w:pPr>
        <w:autoSpaceDE w:val="0"/>
        <w:autoSpaceDN w:val="0"/>
        <w:adjustRightInd w:val="0"/>
        <w:spacing w:after="0" w:line="240" w:lineRule="auto"/>
        <w:jc w:val="both"/>
        <w:rPr>
          <w:rFonts w:ascii="Times New Roman" w:hAnsi="Times New Roman" w:cs="Times New Roman"/>
          <w:sz w:val="24"/>
          <w:szCs w:val="24"/>
        </w:rPr>
      </w:pPr>
    </w:p>
    <w:p w:rsidR="008335F6" w:rsidRDefault="00124F46" w:rsidP="008335F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Inheritance: </w:t>
      </w:r>
    </w:p>
    <w:p w:rsidR="008335F6" w:rsidRDefault="008335F6" w:rsidP="008335F6">
      <w:pPr>
        <w:autoSpaceDE w:val="0"/>
        <w:autoSpaceDN w:val="0"/>
        <w:adjustRightInd w:val="0"/>
        <w:spacing w:after="0" w:line="240" w:lineRule="auto"/>
        <w:jc w:val="both"/>
        <w:rPr>
          <w:rFonts w:ascii="Times New Roman" w:hAnsi="Times New Roman" w:cs="Times New Roman"/>
          <w:sz w:val="24"/>
          <w:szCs w:val="24"/>
        </w:rPr>
      </w:pPr>
    </w:p>
    <w:p w:rsidR="008335F6" w:rsidRDefault="008335F6" w:rsidP="008335F6">
      <w:pPr>
        <w:autoSpaceDE w:val="0"/>
        <w:autoSpaceDN w:val="0"/>
        <w:adjustRightInd w:val="0"/>
        <w:spacing w:after="0" w:line="240" w:lineRule="auto"/>
        <w:jc w:val="both"/>
        <w:rPr>
          <w:rFonts w:ascii="Times New Roman" w:hAnsi="Times New Roman" w:cs="Times New Roman"/>
          <w:sz w:val="24"/>
          <w:szCs w:val="24"/>
        </w:rPr>
      </w:pPr>
      <w:r>
        <w:rPr>
          <w:noProof/>
        </w:rPr>
        <w:drawing>
          <wp:inline distT="0" distB="0" distL="0" distR="0">
            <wp:extent cx="3298308" cy="2519586"/>
            <wp:effectExtent l="19050" t="0" r="0" b="0"/>
            <wp:docPr id="18" name="Picture 18" descr="https://upload.wikimedia.org/wikipedia/commons/thumb/3/3e/Autorecessive.svg/800px-Autorecessiv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3/3e/Autorecessive.svg/800px-Autorecessive.svg.png"/>
                    <pic:cNvPicPr>
                      <a:picLocks noChangeAspect="1" noChangeArrowheads="1"/>
                    </pic:cNvPicPr>
                  </pic:nvPicPr>
                  <pic:blipFill>
                    <a:blip r:embed="rId26"/>
                    <a:srcRect/>
                    <a:stretch>
                      <a:fillRect/>
                    </a:stretch>
                  </pic:blipFill>
                  <pic:spPr bwMode="auto">
                    <a:xfrm>
                      <a:off x="0" y="0"/>
                      <a:ext cx="3301538" cy="2522053"/>
                    </a:xfrm>
                    <a:prstGeom prst="rect">
                      <a:avLst/>
                    </a:prstGeom>
                    <a:noFill/>
                    <a:ln w="9525">
                      <a:noFill/>
                      <a:miter lim="800000"/>
                      <a:headEnd/>
                      <a:tailEnd/>
                    </a:ln>
                  </pic:spPr>
                </pic:pic>
              </a:graphicData>
            </a:graphic>
          </wp:inline>
        </w:drawing>
      </w:r>
    </w:p>
    <w:p w:rsidR="00124F46" w:rsidRDefault="00124F46" w:rsidP="008335F6">
      <w:pPr>
        <w:autoSpaceDE w:val="0"/>
        <w:autoSpaceDN w:val="0"/>
        <w:adjustRightInd w:val="0"/>
        <w:spacing w:after="0" w:line="240" w:lineRule="auto"/>
        <w:jc w:val="both"/>
        <w:rPr>
          <w:rFonts w:ascii="Times New Roman" w:hAnsi="Times New Roman" w:cs="Times New Roman"/>
          <w:sz w:val="24"/>
          <w:szCs w:val="24"/>
        </w:rPr>
      </w:pPr>
    </w:p>
    <w:p w:rsidR="00124F46" w:rsidRDefault="00124F46" w:rsidP="008335F6">
      <w:pPr>
        <w:autoSpaceDE w:val="0"/>
        <w:autoSpaceDN w:val="0"/>
        <w:adjustRightInd w:val="0"/>
        <w:spacing w:after="0" w:line="240" w:lineRule="auto"/>
        <w:jc w:val="both"/>
        <w:rPr>
          <w:rFonts w:ascii="Times New Roman" w:hAnsi="Times New Roman" w:cs="Times New Roman"/>
          <w:sz w:val="24"/>
          <w:szCs w:val="24"/>
        </w:rPr>
      </w:pP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b/>
          <w:sz w:val="24"/>
          <w:szCs w:val="24"/>
        </w:rPr>
      </w:pPr>
      <w:r w:rsidRPr="00124F46">
        <w:rPr>
          <w:rFonts w:ascii="Times New Roman" w:eastAsia="TimesNewRomanPSMT" w:hAnsi="Times New Roman" w:cs="Times New Roman"/>
          <w:b/>
          <w:sz w:val="24"/>
          <w:szCs w:val="24"/>
        </w:rPr>
        <w:t>Silent carrier: asymptomatic</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 xml:space="preserve">Alpha </w:t>
      </w:r>
      <w:proofErr w:type="spellStart"/>
      <w:r w:rsidRPr="00124F46">
        <w:rPr>
          <w:rFonts w:ascii="Times New Roman" w:eastAsia="TimesNewRomanPSMT" w:hAnsi="Times New Roman" w:cs="Times New Roman"/>
          <w:sz w:val="24"/>
          <w:szCs w:val="24"/>
        </w:rPr>
        <w:t>thalassemia</w:t>
      </w:r>
      <w:proofErr w:type="spellEnd"/>
      <w:r w:rsidRPr="00124F46">
        <w:rPr>
          <w:rFonts w:ascii="Times New Roman" w:eastAsia="TimesNewRomanPSMT" w:hAnsi="Times New Roman" w:cs="Times New Roman"/>
          <w:sz w:val="24"/>
          <w:szCs w:val="24"/>
        </w:rPr>
        <w:t xml:space="preserve"> trait: mild hemolytic anemia with normal RBC and </w:t>
      </w:r>
      <w:proofErr w:type="gramStart"/>
      <w:r w:rsidRPr="00124F46">
        <w:rPr>
          <w:rFonts w:ascii="Times New Roman" w:eastAsia="TimesNewRomanPSMT" w:hAnsi="Times New Roman" w:cs="Times New Roman"/>
          <w:sz w:val="24"/>
          <w:szCs w:val="24"/>
        </w:rPr>
        <w:t>RDW</w:t>
      </w:r>
      <w:r>
        <w:rPr>
          <w:rFonts w:ascii="Times New Roman" w:eastAsia="TimesNewRomanPSMT" w:hAnsi="Times New Roman" w:cs="Times New Roman"/>
          <w:sz w:val="24"/>
          <w:szCs w:val="24"/>
        </w:rPr>
        <w:t>(</w:t>
      </w:r>
      <w:proofErr w:type="gramEnd"/>
      <w:r>
        <w:rPr>
          <w:rFonts w:ascii="Times New Roman" w:eastAsia="TimesNewRomanPSMT" w:hAnsi="Times New Roman" w:cs="Times New Roman"/>
          <w:sz w:val="24"/>
          <w:szCs w:val="24"/>
        </w:rPr>
        <w:t xml:space="preserve"> Red blood cell distribution width)</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Hemoglobin H disease</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Jaundice and anemia at birth</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 xml:space="preserve">Chronic hemolytic anemia which may require transfusions → possibly secondary iron overload due to </w:t>
      </w:r>
      <w:proofErr w:type="spellStart"/>
      <w:r w:rsidRPr="00124F46">
        <w:rPr>
          <w:rFonts w:ascii="Times New Roman" w:eastAsia="TimesNewRomanPSMT" w:hAnsi="Times New Roman" w:cs="Times New Roman"/>
          <w:sz w:val="24"/>
          <w:szCs w:val="24"/>
        </w:rPr>
        <w:t>hemolysis</w:t>
      </w:r>
      <w:proofErr w:type="spellEnd"/>
      <w:r w:rsidRPr="00124F46">
        <w:rPr>
          <w:rFonts w:ascii="Times New Roman" w:eastAsia="TimesNewRomanPSMT" w:hAnsi="Times New Roman" w:cs="Times New Roman"/>
          <w:sz w:val="24"/>
          <w:szCs w:val="24"/>
        </w:rPr>
        <w:t xml:space="preserve">, transfusion, or both (→ secondary </w:t>
      </w:r>
      <w:proofErr w:type="spellStart"/>
      <w:r w:rsidRPr="00124F46">
        <w:rPr>
          <w:rFonts w:ascii="Times New Roman" w:eastAsia="TimesNewRomanPSMT" w:hAnsi="Times New Roman" w:cs="Times New Roman"/>
          <w:sz w:val="24"/>
          <w:szCs w:val="24"/>
        </w:rPr>
        <w:t>hemochromatosis</w:t>
      </w:r>
      <w:proofErr w:type="spellEnd"/>
      <w:r w:rsidRPr="00124F46">
        <w:rPr>
          <w:rFonts w:ascii="Times New Roman" w:eastAsia="TimesNewRomanPSMT" w:hAnsi="Times New Roman" w:cs="Times New Roman"/>
          <w:sz w:val="24"/>
          <w:szCs w:val="24"/>
        </w:rPr>
        <w:t>)</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proofErr w:type="spellStart"/>
      <w:r w:rsidRPr="00124F46">
        <w:rPr>
          <w:rFonts w:ascii="Times New Roman" w:eastAsia="TimesNewRomanPSMT" w:hAnsi="Times New Roman" w:cs="Times New Roman"/>
          <w:sz w:val="24"/>
          <w:szCs w:val="24"/>
        </w:rPr>
        <w:t>Hepatosplenomegaly</w:t>
      </w:r>
      <w:proofErr w:type="spellEnd"/>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Skeletal deformities (less common)</w:t>
      </w:r>
    </w:p>
    <w:p w:rsid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 xml:space="preserve">Incompatible with life (death in </w:t>
      </w:r>
      <w:proofErr w:type="spellStart"/>
      <w:r w:rsidRPr="00124F46">
        <w:rPr>
          <w:rFonts w:ascii="Times New Roman" w:eastAsia="TimesNewRomanPSMT" w:hAnsi="Times New Roman" w:cs="Times New Roman"/>
          <w:sz w:val="24"/>
          <w:szCs w:val="24"/>
        </w:rPr>
        <w:t>utero</w:t>
      </w:r>
      <w:proofErr w:type="spellEnd"/>
      <w:r w:rsidRPr="00124F46">
        <w:rPr>
          <w:rFonts w:ascii="Times New Roman" w:eastAsia="TimesNewRomanPSMT" w:hAnsi="Times New Roman" w:cs="Times New Roman"/>
          <w:sz w:val="24"/>
          <w:szCs w:val="24"/>
        </w:rPr>
        <w:t xml:space="preserve"> or shortly after birth)</w:t>
      </w:r>
    </w:p>
    <w:p w:rsid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p>
    <w:p w:rsidR="00124F46" w:rsidRPr="00124F46" w:rsidRDefault="00124F46" w:rsidP="00124F46">
      <w:pPr>
        <w:autoSpaceDE w:val="0"/>
        <w:autoSpaceDN w:val="0"/>
        <w:adjustRightInd w:val="0"/>
        <w:spacing w:after="0" w:line="240" w:lineRule="auto"/>
        <w:jc w:val="both"/>
        <w:rPr>
          <w:rFonts w:ascii="Times New Roman" w:hAnsi="Times New Roman" w:cs="Times New Roman"/>
          <w:b/>
          <w:bCs/>
          <w:sz w:val="24"/>
          <w:szCs w:val="24"/>
        </w:rPr>
      </w:pPr>
      <w:r w:rsidRPr="00124F46">
        <w:rPr>
          <w:rFonts w:ascii="Times New Roman" w:hAnsi="Times New Roman" w:cs="Times New Roman"/>
          <w:b/>
          <w:bCs/>
          <w:sz w:val="24"/>
          <w:szCs w:val="24"/>
        </w:rPr>
        <w:t>Laboratory tests</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b/>
          <w:sz w:val="24"/>
          <w:szCs w:val="24"/>
        </w:rPr>
      </w:pPr>
      <w:r w:rsidRPr="00124F46">
        <w:rPr>
          <w:rFonts w:ascii="Times New Roman" w:eastAsia="TimesNewRomanPSMT" w:hAnsi="Times New Roman" w:cs="Times New Roman"/>
          <w:b/>
          <w:sz w:val="24"/>
          <w:szCs w:val="24"/>
        </w:rPr>
        <w:t>Blood sample</w:t>
      </w:r>
    </w:p>
    <w:p w:rsidR="00124F46" w:rsidRPr="00124F46" w:rsidRDefault="00124F46" w:rsidP="00124F46">
      <w:pPr>
        <w:autoSpaceDE w:val="0"/>
        <w:autoSpaceDN w:val="0"/>
        <w:adjustRightInd w:val="0"/>
        <w:spacing w:after="0" w:line="240" w:lineRule="auto"/>
        <w:ind w:firstLine="720"/>
        <w:jc w:val="both"/>
        <w:rPr>
          <w:rFonts w:ascii="Times New Roman" w:eastAsia="TimesNewRomanPSMT" w:hAnsi="Times New Roman" w:cs="Times New Roman"/>
          <w:sz w:val="24"/>
          <w:szCs w:val="24"/>
        </w:rPr>
      </w:pPr>
      <w:proofErr w:type="spellStart"/>
      <w:r w:rsidRPr="00124F46">
        <w:rPr>
          <w:rFonts w:ascii="Times New Roman" w:eastAsia="TimesNewRomanPSMT" w:hAnsi="Times New Roman" w:cs="Times New Roman"/>
          <w:sz w:val="24"/>
          <w:szCs w:val="24"/>
        </w:rPr>
        <w:t>Microcytic</w:t>
      </w:r>
      <w:proofErr w:type="spellEnd"/>
      <w:r w:rsidRPr="00124F46">
        <w:rPr>
          <w:rFonts w:ascii="Times New Roman" w:eastAsia="TimesNewRomanPSMT" w:hAnsi="Times New Roman" w:cs="Times New Roman"/>
          <w:sz w:val="24"/>
          <w:szCs w:val="24"/>
        </w:rPr>
        <w:t xml:space="preserve"> </w:t>
      </w:r>
      <w:proofErr w:type="spellStart"/>
      <w:r w:rsidRPr="00124F46">
        <w:rPr>
          <w:rFonts w:ascii="Times New Roman" w:eastAsia="TimesNewRomanPSMT" w:hAnsi="Times New Roman" w:cs="Times New Roman"/>
          <w:sz w:val="24"/>
          <w:szCs w:val="24"/>
        </w:rPr>
        <w:t>hypochromic</w:t>
      </w:r>
      <w:proofErr w:type="spellEnd"/>
      <w:r w:rsidRPr="00124F46">
        <w:rPr>
          <w:rFonts w:ascii="Times New Roman" w:eastAsia="TimesNewRomanPSMT" w:hAnsi="Times New Roman" w:cs="Times New Roman"/>
          <w:sz w:val="24"/>
          <w:szCs w:val="24"/>
        </w:rPr>
        <w:t xml:space="preserve"> anemia</w:t>
      </w:r>
      <w:r>
        <w:rPr>
          <w:rFonts w:ascii="Times New Roman" w:eastAsia="TimesNewRomanPSMT" w:hAnsi="Times New Roman" w:cs="Times New Roman"/>
          <w:sz w:val="24"/>
          <w:szCs w:val="24"/>
        </w:rPr>
        <w:t xml:space="preserve">: </w:t>
      </w:r>
      <w:r w:rsidRPr="00124F46">
        <w:rPr>
          <w:rFonts w:ascii="Times New Roman" w:eastAsia="TimesNewRomanPSMT" w:hAnsi="Times New Roman" w:cs="Times New Roman"/>
          <w:sz w:val="24"/>
          <w:szCs w:val="24"/>
        </w:rPr>
        <w:t xml:space="preserve">Iron deficiency anemia (IDA) usually presents with a low RBC count and a high RDW, whereas patients with </w:t>
      </w:r>
      <w:proofErr w:type="spellStart"/>
      <w:r w:rsidRPr="00124F46">
        <w:rPr>
          <w:rFonts w:ascii="Times New Roman" w:eastAsia="TimesNewRomanPSMT" w:hAnsi="Times New Roman" w:cs="Times New Roman"/>
          <w:sz w:val="24"/>
          <w:szCs w:val="24"/>
        </w:rPr>
        <w:t>thalassemia</w:t>
      </w:r>
      <w:proofErr w:type="spellEnd"/>
      <w:r w:rsidRPr="00124F46">
        <w:rPr>
          <w:rFonts w:ascii="Times New Roman" w:eastAsia="TimesNewRomanPSMT" w:hAnsi="Times New Roman" w:cs="Times New Roman"/>
          <w:sz w:val="24"/>
          <w:szCs w:val="24"/>
        </w:rPr>
        <w:t xml:space="preserve"> minor or </w:t>
      </w:r>
      <w:proofErr w:type="spellStart"/>
      <w:r w:rsidRPr="00124F46">
        <w:rPr>
          <w:rFonts w:ascii="Times New Roman" w:eastAsia="TimesNewRomanPSMT" w:hAnsi="Times New Roman" w:cs="Times New Roman"/>
          <w:sz w:val="24"/>
          <w:szCs w:val="24"/>
        </w:rPr>
        <w:t>thalassemia</w:t>
      </w:r>
      <w:proofErr w:type="spellEnd"/>
      <w:r w:rsidRPr="00124F46">
        <w:rPr>
          <w:rFonts w:ascii="Times New Roman" w:eastAsia="TimesNewRomanPSMT" w:hAnsi="Times New Roman" w:cs="Times New Roman"/>
          <w:sz w:val="24"/>
          <w:szCs w:val="24"/>
        </w:rPr>
        <w:t xml:space="preserve"> trait usually have a</w:t>
      </w:r>
      <w:r>
        <w:rPr>
          <w:rFonts w:ascii="Times New Roman" w:eastAsia="TimesNewRomanPSMT" w:hAnsi="Times New Roman" w:cs="Times New Roman"/>
          <w:sz w:val="24"/>
          <w:szCs w:val="24"/>
        </w:rPr>
        <w:t xml:space="preserve"> </w:t>
      </w:r>
      <w:r w:rsidRPr="00124F46">
        <w:rPr>
          <w:rFonts w:ascii="Times New Roman" w:eastAsia="TimesNewRomanPSMT" w:hAnsi="Times New Roman" w:cs="Times New Roman"/>
          <w:sz w:val="24"/>
          <w:szCs w:val="24"/>
        </w:rPr>
        <w:t>normal RDW and a higher RBC</w:t>
      </w:r>
      <w:proofErr w:type="gramStart"/>
      <w:r>
        <w:rPr>
          <w:rFonts w:ascii="Times New Roman" w:eastAsia="TimesNewRomanPSMT" w:hAnsi="Times New Roman" w:cs="Times New Roman"/>
          <w:sz w:val="24"/>
          <w:szCs w:val="24"/>
        </w:rPr>
        <w:t xml:space="preserve">, </w:t>
      </w:r>
      <w:r w:rsidRPr="00124F46">
        <w:rPr>
          <w:rFonts w:ascii="Times New Roman" w:eastAsia="TimesNewRomanPSMT" w:hAnsi="Times New Roman" w:cs="Times New Roman"/>
          <w:sz w:val="24"/>
          <w:szCs w:val="24"/>
        </w:rPr>
        <w:t xml:space="preserve"> hemoglobin</w:t>
      </w:r>
      <w:proofErr w:type="gramEnd"/>
      <w:r w:rsidRPr="00124F46">
        <w:rPr>
          <w:rFonts w:ascii="Times New Roman" w:eastAsia="TimesNewRomanPSMT" w:hAnsi="Times New Roman" w:cs="Times New Roman"/>
          <w:sz w:val="24"/>
          <w:szCs w:val="24"/>
        </w:rPr>
        <w:t xml:space="preserve"> is less than 10 g/</w:t>
      </w:r>
      <w:proofErr w:type="spellStart"/>
      <w:r w:rsidRPr="00124F46">
        <w:rPr>
          <w:rFonts w:ascii="Times New Roman" w:eastAsia="TimesNewRomanPSMT" w:hAnsi="Times New Roman" w:cs="Times New Roman"/>
          <w:sz w:val="24"/>
          <w:szCs w:val="24"/>
        </w:rPr>
        <w:t>dL</w:t>
      </w:r>
      <w:proofErr w:type="spellEnd"/>
      <w:r w:rsidRPr="00124F46">
        <w:rPr>
          <w:rFonts w:ascii="Times New Roman" w:eastAsia="TimesNewRomanPSMT" w:hAnsi="Times New Roman" w:cs="Times New Roman"/>
          <w:sz w:val="24"/>
          <w:szCs w:val="24"/>
        </w:rPr>
        <w:t>.</w:t>
      </w:r>
    </w:p>
    <w:p w:rsidR="00124F46" w:rsidRPr="00124F46" w:rsidRDefault="00124F46" w:rsidP="00124F46">
      <w:pPr>
        <w:autoSpaceDE w:val="0"/>
        <w:autoSpaceDN w:val="0"/>
        <w:adjustRightInd w:val="0"/>
        <w:spacing w:after="0" w:line="240" w:lineRule="auto"/>
        <w:ind w:firstLine="720"/>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 xml:space="preserve">Signs of </w:t>
      </w:r>
      <w:proofErr w:type="spellStart"/>
      <w:r w:rsidRPr="00124F46">
        <w:rPr>
          <w:rFonts w:ascii="Times New Roman" w:eastAsia="TimesNewRomanPSMT" w:hAnsi="Times New Roman" w:cs="Times New Roman"/>
          <w:sz w:val="24"/>
          <w:szCs w:val="24"/>
        </w:rPr>
        <w:t>hemolysis</w:t>
      </w:r>
      <w:proofErr w:type="spellEnd"/>
      <w:r w:rsidRPr="00124F46">
        <w:rPr>
          <w:rFonts w:ascii="Times New Roman" w:eastAsia="TimesNewRomanPSMT" w:hAnsi="Times New Roman" w:cs="Times New Roman"/>
          <w:sz w:val="24"/>
          <w:szCs w:val="24"/>
        </w:rPr>
        <w:t xml:space="preserve"> (↓ </w:t>
      </w:r>
      <w:proofErr w:type="spellStart"/>
      <w:r w:rsidRPr="00124F46">
        <w:rPr>
          <w:rFonts w:ascii="Times New Roman" w:eastAsia="TimesNewRomanPSMT" w:hAnsi="Times New Roman" w:cs="Times New Roman"/>
          <w:sz w:val="24"/>
          <w:szCs w:val="24"/>
        </w:rPr>
        <w:t>haptoglobin</w:t>
      </w:r>
      <w:proofErr w:type="spellEnd"/>
      <w:r w:rsidRPr="00124F46">
        <w:rPr>
          <w:rFonts w:ascii="Times New Roman" w:eastAsia="TimesNewRomanPSMT" w:hAnsi="Times New Roman" w:cs="Times New Roman"/>
          <w:sz w:val="24"/>
          <w:szCs w:val="24"/>
        </w:rPr>
        <w:t xml:space="preserve">, ↑ LDH, ↑ indirect </w:t>
      </w:r>
      <w:proofErr w:type="spellStart"/>
      <w:r w:rsidRPr="00124F46">
        <w:rPr>
          <w:rFonts w:ascii="Times New Roman" w:eastAsia="TimesNewRomanPSMT" w:hAnsi="Times New Roman" w:cs="Times New Roman"/>
          <w:sz w:val="24"/>
          <w:szCs w:val="24"/>
        </w:rPr>
        <w:t>bilirubin</w:t>
      </w:r>
      <w:proofErr w:type="spellEnd"/>
      <w:r w:rsidRPr="00124F46">
        <w:rPr>
          <w:rFonts w:ascii="Times New Roman" w:eastAsia="TimesNewRomanPSMT" w:hAnsi="Times New Roman" w:cs="Times New Roman"/>
          <w:sz w:val="24"/>
          <w:szCs w:val="24"/>
        </w:rPr>
        <w:t xml:space="preserve">, ↑ </w:t>
      </w:r>
      <w:proofErr w:type="spellStart"/>
      <w:r w:rsidRPr="00124F46">
        <w:rPr>
          <w:rFonts w:ascii="Times New Roman" w:eastAsia="TimesNewRomanPSMT" w:hAnsi="Times New Roman" w:cs="Times New Roman"/>
          <w:sz w:val="24"/>
          <w:szCs w:val="24"/>
        </w:rPr>
        <w:t>reticulocytes</w:t>
      </w:r>
      <w:proofErr w:type="spellEnd"/>
      <w:r w:rsidRPr="00124F46">
        <w:rPr>
          <w:rFonts w:ascii="Times New Roman" w:eastAsia="TimesNewRomanPSMT" w:hAnsi="Times New Roman" w:cs="Times New Roman"/>
          <w:sz w:val="24"/>
          <w:szCs w:val="24"/>
        </w:rPr>
        <w:t>)</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Blood smear: target cells; teardrop cells</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Bone marrow biopsy: reactive hyperplasia</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b/>
          <w:sz w:val="24"/>
          <w:szCs w:val="24"/>
        </w:rPr>
      </w:pPr>
      <w:r w:rsidRPr="00124F46">
        <w:rPr>
          <w:rFonts w:ascii="Times New Roman" w:eastAsia="TimesNewRomanPSMT" w:hAnsi="Times New Roman" w:cs="Times New Roman"/>
          <w:b/>
          <w:sz w:val="24"/>
          <w:szCs w:val="24"/>
        </w:rPr>
        <w:t>Confirmatory tests</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proofErr w:type="spellStart"/>
      <w:r w:rsidRPr="00124F46">
        <w:rPr>
          <w:rFonts w:ascii="Times New Roman" w:eastAsia="TimesNewRomanPSMT" w:hAnsi="Times New Roman" w:cs="Times New Roman"/>
          <w:sz w:val="24"/>
          <w:szCs w:val="24"/>
        </w:rPr>
        <w:t>Hb</w:t>
      </w:r>
      <w:proofErr w:type="spellEnd"/>
      <w:r w:rsidRPr="00124F46">
        <w:rPr>
          <w:rFonts w:ascii="Times New Roman" w:eastAsia="TimesNewRomanPSMT" w:hAnsi="Times New Roman" w:cs="Times New Roman"/>
          <w:sz w:val="24"/>
          <w:szCs w:val="24"/>
        </w:rPr>
        <w:t>-electrophoresis</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 xml:space="preserve">Alpha </w:t>
      </w:r>
      <w:proofErr w:type="spellStart"/>
      <w:r w:rsidRPr="00124F46">
        <w:rPr>
          <w:rFonts w:ascii="Times New Roman" w:eastAsia="TimesNewRomanPSMT" w:hAnsi="Times New Roman" w:cs="Times New Roman"/>
          <w:sz w:val="24"/>
          <w:szCs w:val="24"/>
        </w:rPr>
        <w:t>thalassemia</w:t>
      </w:r>
      <w:proofErr w:type="spellEnd"/>
      <w:r w:rsidRPr="00124F46">
        <w:rPr>
          <w:rFonts w:ascii="Times New Roman" w:eastAsia="TimesNewRomanPSMT" w:hAnsi="Times New Roman" w:cs="Times New Roman"/>
          <w:sz w:val="24"/>
          <w:szCs w:val="24"/>
        </w:rPr>
        <w:t xml:space="preserve"> can usually only be detected if ≥ 3 alleles are defective.</w:t>
      </w:r>
    </w:p>
    <w:p w:rsidR="00124F46" w:rsidRP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Abnormal pattern depends on the exact subtype (see hemoglobin variants).</w:t>
      </w:r>
    </w:p>
    <w:p w:rsidR="00124F46" w:rsidRDefault="00124F46" w:rsidP="00124F46">
      <w:pPr>
        <w:autoSpaceDE w:val="0"/>
        <w:autoSpaceDN w:val="0"/>
        <w:adjustRightInd w:val="0"/>
        <w:spacing w:after="0" w:line="240" w:lineRule="auto"/>
        <w:jc w:val="both"/>
        <w:rPr>
          <w:rFonts w:ascii="Times New Roman" w:eastAsia="TimesNewRomanPSMT" w:hAnsi="Times New Roman" w:cs="Times New Roman"/>
          <w:sz w:val="24"/>
          <w:szCs w:val="24"/>
        </w:rPr>
      </w:pPr>
      <w:r w:rsidRPr="00124F46">
        <w:rPr>
          <w:rFonts w:ascii="Times New Roman" w:eastAsia="TimesNewRomanPSMT" w:hAnsi="Times New Roman" w:cs="Times New Roman"/>
          <w:sz w:val="24"/>
          <w:szCs w:val="24"/>
        </w:rPr>
        <w:t xml:space="preserve">DNA analysis: to test for alpha </w:t>
      </w:r>
      <w:proofErr w:type="spellStart"/>
      <w:r w:rsidRPr="00124F46">
        <w:rPr>
          <w:rFonts w:ascii="Times New Roman" w:eastAsia="TimesNewRomanPSMT" w:hAnsi="Times New Roman" w:cs="Times New Roman"/>
          <w:sz w:val="24"/>
          <w:szCs w:val="24"/>
        </w:rPr>
        <w:t>thalassemia</w:t>
      </w:r>
      <w:proofErr w:type="spellEnd"/>
      <w:r w:rsidRPr="00124F46">
        <w:rPr>
          <w:rFonts w:ascii="Times New Roman" w:eastAsia="TimesNewRomanPSMT" w:hAnsi="Times New Roman" w:cs="Times New Roman"/>
          <w:sz w:val="24"/>
          <w:szCs w:val="24"/>
        </w:rPr>
        <w:t xml:space="preserve"> minor and minima (&lt; 3 alleles defective)</w:t>
      </w:r>
    </w:p>
    <w:p w:rsidR="00E42600" w:rsidRDefault="00E42600" w:rsidP="00124F46">
      <w:pPr>
        <w:autoSpaceDE w:val="0"/>
        <w:autoSpaceDN w:val="0"/>
        <w:adjustRightInd w:val="0"/>
        <w:spacing w:after="0" w:line="240" w:lineRule="auto"/>
        <w:jc w:val="both"/>
        <w:rPr>
          <w:rFonts w:ascii="Times New Roman" w:eastAsia="TimesNewRomanPSMT" w:hAnsi="Times New Roman" w:cs="Times New Roman"/>
          <w:sz w:val="24"/>
          <w:szCs w:val="24"/>
        </w:rPr>
      </w:pPr>
    </w:p>
    <w:p w:rsidR="00E42600" w:rsidRDefault="00E42600" w:rsidP="00124F46">
      <w:pPr>
        <w:autoSpaceDE w:val="0"/>
        <w:autoSpaceDN w:val="0"/>
        <w:adjustRightInd w:val="0"/>
        <w:spacing w:after="0" w:line="240" w:lineRule="auto"/>
        <w:jc w:val="both"/>
        <w:rPr>
          <w:rFonts w:ascii="Times New Roman" w:hAnsi="Times New Roman" w:cs="Times New Roman"/>
          <w:sz w:val="24"/>
          <w:szCs w:val="24"/>
        </w:rPr>
      </w:pPr>
    </w:p>
    <w:p w:rsidR="00E42600" w:rsidRDefault="00E42600" w:rsidP="00E42600">
      <w:pPr>
        <w:autoSpaceDE w:val="0"/>
        <w:autoSpaceDN w:val="0"/>
        <w:adjustRightInd w:val="0"/>
        <w:spacing w:after="0" w:line="240" w:lineRule="auto"/>
        <w:jc w:val="center"/>
        <w:rPr>
          <w:rFonts w:ascii="Times New Roman" w:eastAsia="Times New Roman" w:hAnsi="Times New Roman" w:cs="Times New Roman"/>
          <w:b/>
          <w:sz w:val="32"/>
          <w:szCs w:val="32"/>
        </w:rPr>
      </w:pPr>
      <w:r w:rsidRPr="00E42600">
        <w:rPr>
          <w:rFonts w:ascii="Times New Roman" w:eastAsia="Times New Roman" w:hAnsi="Times New Roman" w:cs="Times New Roman"/>
          <w:b/>
          <w:sz w:val="32"/>
          <w:szCs w:val="32"/>
        </w:rPr>
        <w:t>Hypoglycemia &amp; Hyperglycemia</w:t>
      </w:r>
    </w:p>
    <w:p w:rsidR="00E42600" w:rsidRDefault="00E42600" w:rsidP="00E42600">
      <w:pPr>
        <w:autoSpaceDE w:val="0"/>
        <w:autoSpaceDN w:val="0"/>
        <w:adjustRightInd w:val="0"/>
        <w:spacing w:after="0" w:line="240" w:lineRule="auto"/>
        <w:rPr>
          <w:rFonts w:ascii="TimesNewRomanPS-BoldMT" w:hAnsi="TimesNewRomanPS-BoldMT" w:cs="TimesNewRomanPS-BoldMT"/>
          <w:b/>
          <w:bCs/>
          <w:sz w:val="19"/>
          <w:szCs w:val="19"/>
        </w:rPr>
      </w:pPr>
      <w:r>
        <w:rPr>
          <w:rFonts w:ascii="TimesNewRomanPS-BoldMT" w:hAnsi="TimesNewRomanPS-BoldMT" w:cs="TimesNewRomanPS-BoldMT"/>
          <w:b/>
          <w:bCs/>
          <w:sz w:val="19"/>
          <w:szCs w:val="19"/>
        </w:rPr>
        <w:lastRenderedPageBreak/>
        <w:t>Hyperglycemia occurs when blood sugar levels are too high. People develop hyperglycemia if their diabetes is not treated properly.</w:t>
      </w:r>
    </w:p>
    <w:p w:rsidR="00E42600" w:rsidRDefault="00E42600" w:rsidP="00E42600">
      <w:pPr>
        <w:autoSpaceDE w:val="0"/>
        <w:autoSpaceDN w:val="0"/>
        <w:adjustRightInd w:val="0"/>
        <w:spacing w:after="0" w:line="240" w:lineRule="auto"/>
        <w:rPr>
          <w:rFonts w:ascii="TimesNewRomanPS-BoldMT" w:hAnsi="TimesNewRomanPS-BoldMT" w:cs="TimesNewRomanPS-BoldMT"/>
          <w:b/>
          <w:bCs/>
          <w:sz w:val="19"/>
          <w:szCs w:val="19"/>
        </w:rPr>
      </w:pPr>
      <w:r>
        <w:rPr>
          <w:rFonts w:ascii="TimesNewRomanPS-BoldMT" w:hAnsi="TimesNewRomanPS-BoldMT" w:cs="TimesNewRomanPS-BoldMT"/>
          <w:b/>
          <w:bCs/>
          <w:sz w:val="19"/>
          <w:szCs w:val="19"/>
        </w:rPr>
        <w:t>Hypoglycemia sets in when blood sugar levels are too low. This is usually a side effect of treatment with blood-sugar-lowering medication.</w:t>
      </w:r>
    </w:p>
    <w:p w:rsidR="00E42600" w:rsidRPr="00E42600" w:rsidRDefault="00E42600" w:rsidP="00E42600">
      <w:pPr>
        <w:autoSpaceDE w:val="0"/>
        <w:autoSpaceDN w:val="0"/>
        <w:adjustRightInd w:val="0"/>
        <w:spacing w:after="0" w:line="240" w:lineRule="auto"/>
        <w:jc w:val="both"/>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 xml:space="preserve">Diabetes is a metabolic disease with far-reaching health effects. In type 1 diabetes, the body only produces very little </w:t>
      </w:r>
      <w:proofErr w:type="gramStart"/>
      <w:r w:rsidRPr="00E42600">
        <w:rPr>
          <w:rFonts w:ascii="Times New Roman" w:eastAsia="TimesNewRomanPSMT" w:hAnsi="Times New Roman" w:cs="Times New Roman"/>
          <w:sz w:val="24"/>
          <w:szCs w:val="24"/>
        </w:rPr>
        <w:t>insulin,</w:t>
      </w:r>
      <w:proofErr w:type="gramEnd"/>
      <w:r w:rsidRPr="00E42600">
        <w:rPr>
          <w:rFonts w:ascii="Times New Roman" w:eastAsia="TimesNewRomanPSMT" w:hAnsi="Times New Roman" w:cs="Times New Roman"/>
          <w:sz w:val="24"/>
          <w:szCs w:val="24"/>
        </w:rPr>
        <w:t xml:space="preserve"> or none at all. In type</w:t>
      </w:r>
      <w:r>
        <w:rPr>
          <w:rFonts w:ascii="Times New Roman" w:eastAsia="TimesNewRomanPSMT" w:hAnsi="Times New Roman" w:cs="Times New Roman"/>
          <w:sz w:val="24"/>
          <w:szCs w:val="24"/>
        </w:rPr>
        <w:t xml:space="preserve"> </w:t>
      </w:r>
      <w:r w:rsidRPr="00E42600">
        <w:rPr>
          <w:rFonts w:ascii="Times New Roman" w:eastAsia="TimesNewRomanPSMT" w:hAnsi="Times New Roman" w:cs="Times New Roman"/>
          <w:sz w:val="24"/>
          <w:szCs w:val="24"/>
        </w:rPr>
        <w:t>2 diabetes, not enough insulin is released into the bloodstream, or the insulin cannot be used properly.</w:t>
      </w:r>
    </w:p>
    <w:p w:rsidR="00E42600" w:rsidRPr="00E42600" w:rsidRDefault="00E42600" w:rsidP="00E42600">
      <w:pPr>
        <w:autoSpaceDE w:val="0"/>
        <w:autoSpaceDN w:val="0"/>
        <w:adjustRightInd w:val="0"/>
        <w:spacing w:after="0" w:line="240" w:lineRule="auto"/>
        <w:jc w:val="both"/>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We need insulin to live. Without it, sugar (glucose) builds up in the blood because it cannot be taken out and used by the body. Very high blood</w:t>
      </w:r>
      <w:r>
        <w:rPr>
          <w:rFonts w:ascii="Times New Roman" w:eastAsia="TimesNewRomanPSMT" w:hAnsi="Times New Roman" w:cs="Times New Roman"/>
          <w:sz w:val="24"/>
          <w:szCs w:val="24"/>
        </w:rPr>
        <w:t xml:space="preserve"> </w:t>
      </w:r>
      <w:r w:rsidRPr="00E42600">
        <w:rPr>
          <w:rFonts w:ascii="Times New Roman" w:eastAsia="TimesNewRomanPSMT" w:hAnsi="Times New Roman" w:cs="Times New Roman"/>
          <w:sz w:val="24"/>
          <w:szCs w:val="24"/>
        </w:rPr>
        <w:t>sugar, known as hyperglycemia, leads to a number of symptoms. If blood sugar levels are too low, it is called hypoglycemia</w:t>
      </w:r>
    </w:p>
    <w:p w:rsidR="00E42600" w:rsidRDefault="00E42600" w:rsidP="00E42600">
      <w:pPr>
        <w:autoSpaceDE w:val="0"/>
        <w:autoSpaceDN w:val="0"/>
        <w:adjustRightInd w:val="0"/>
        <w:spacing w:after="0" w:line="240" w:lineRule="auto"/>
        <w:jc w:val="both"/>
        <w:rPr>
          <w:rFonts w:ascii="Times New Roman" w:eastAsia="TimesNewRomanPSMT" w:hAnsi="Times New Roman" w:cs="Times New Roman"/>
          <w:sz w:val="24"/>
          <w:szCs w:val="24"/>
        </w:rPr>
      </w:pPr>
    </w:p>
    <w:p w:rsidR="00E42600" w:rsidRPr="00E42600" w:rsidRDefault="00E42600" w:rsidP="00E42600">
      <w:pPr>
        <w:autoSpaceDE w:val="0"/>
        <w:autoSpaceDN w:val="0"/>
        <w:adjustRightInd w:val="0"/>
        <w:spacing w:after="0" w:line="240" w:lineRule="auto"/>
        <w:jc w:val="both"/>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Slight fluctuations in blood sugar levels are completely normal and also happen on a daily basis in people who do not have diabetes. Between</w:t>
      </w:r>
      <w:r>
        <w:rPr>
          <w:rFonts w:ascii="Times New Roman" w:eastAsia="TimesNewRomanPSMT" w:hAnsi="Times New Roman" w:cs="Times New Roman"/>
          <w:sz w:val="24"/>
          <w:szCs w:val="24"/>
        </w:rPr>
        <w:t xml:space="preserve"> </w:t>
      </w:r>
      <w:r w:rsidRPr="00E42600">
        <w:rPr>
          <w:rFonts w:ascii="Times New Roman" w:eastAsia="TimesNewRomanPSMT" w:hAnsi="Times New Roman" w:cs="Times New Roman"/>
          <w:sz w:val="24"/>
          <w:szCs w:val="24"/>
        </w:rPr>
        <w:t>around 60 and 140 milligrams of sugar per deciliter of blood (mg/</w:t>
      </w:r>
      <w:proofErr w:type="spellStart"/>
      <w:r w:rsidRPr="00E42600">
        <w:rPr>
          <w:rFonts w:ascii="Times New Roman" w:eastAsia="TimesNewRomanPSMT" w:hAnsi="Times New Roman" w:cs="Times New Roman"/>
          <w:sz w:val="24"/>
          <w:szCs w:val="24"/>
        </w:rPr>
        <w:t>dL</w:t>
      </w:r>
      <w:proofErr w:type="spellEnd"/>
      <w:r w:rsidRPr="00E42600">
        <w:rPr>
          <w:rFonts w:ascii="Times New Roman" w:eastAsia="TimesNewRomanPSMT" w:hAnsi="Times New Roman" w:cs="Times New Roman"/>
          <w:sz w:val="24"/>
          <w:szCs w:val="24"/>
        </w:rPr>
        <w:t>) is considered to be healthy. This is equivalent to blood sugar concentrations</w:t>
      </w:r>
    </w:p>
    <w:p w:rsidR="00E42600" w:rsidRPr="00E42600" w:rsidRDefault="00E42600" w:rsidP="00E42600">
      <w:pPr>
        <w:autoSpaceDE w:val="0"/>
        <w:autoSpaceDN w:val="0"/>
        <w:adjustRightInd w:val="0"/>
        <w:spacing w:after="0" w:line="240" w:lineRule="auto"/>
        <w:jc w:val="both"/>
        <w:rPr>
          <w:rFonts w:ascii="Times New Roman" w:eastAsia="TimesNewRomanPSMT" w:hAnsi="Times New Roman" w:cs="Times New Roman"/>
          <w:sz w:val="24"/>
          <w:szCs w:val="24"/>
        </w:rPr>
      </w:pPr>
      <w:proofErr w:type="gramStart"/>
      <w:r w:rsidRPr="00E42600">
        <w:rPr>
          <w:rFonts w:ascii="Times New Roman" w:eastAsia="TimesNewRomanPSMT" w:hAnsi="Times New Roman" w:cs="Times New Roman"/>
          <w:sz w:val="24"/>
          <w:szCs w:val="24"/>
        </w:rPr>
        <w:t>between</w:t>
      </w:r>
      <w:proofErr w:type="gramEnd"/>
      <w:r w:rsidRPr="00E42600">
        <w:rPr>
          <w:rFonts w:ascii="Times New Roman" w:eastAsia="TimesNewRomanPSMT" w:hAnsi="Times New Roman" w:cs="Times New Roman"/>
          <w:sz w:val="24"/>
          <w:szCs w:val="24"/>
        </w:rPr>
        <w:t xml:space="preserve"> 3.3 and 7.8 </w:t>
      </w:r>
      <w:proofErr w:type="spellStart"/>
      <w:r w:rsidRPr="00E42600">
        <w:rPr>
          <w:rFonts w:ascii="Times New Roman" w:eastAsia="TimesNewRomanPSMT" w:hAnsi="Times New Roman" w:cs="Times New Roman"/>
          <w:sz w:val="24"/>
          <w:szCs w:val="24"/>
        </w:rPr>
        <w:t>mmol</w:t>
      </w:r>
      <w:proofErr w:type="spellEnd"/>
      <w:r w:rsidRPr="00E42600">
        <w:rPr>
          <w:rFonts w:ascii="Times New Roman" w:eastAsia="TimesNewRomanPSMT" w:hAnsi="Times New Roman" w:cs="Times New Roman"/>
          <w:sz w:val="24"/>
          <w:szCs w:val="24"/>
        </w:rPr>
        <w:t>/L. “</w:t>
      </w:r>
      <w:proofErr w:type="spellStart"/>
      <w:r w:rsidRPr="00E42600">
        <w:rPr>
          <w:rFonts w:ascii="Times New Roman" w:eastAsia="TimesNewRomanPSMT" w:hAnsi="Times New Roman" w:cs="Times New Roman"/>
          <w:sz w:val="24"/>
          <w:szCs w:val="24"/>
        </w:rPr>
        <w:t>Millimole</w:t>
      </w:r>
      <w:proofErr w:type="spellEnd"/>
      <w:r w:rsidRPr="00E42600">
        <w:rPr>
          <w:rFonts w:ascii="Times New Roman" w:eastAsia="TimesNewRomanPSMT" w:hAnsi="Times New Roman" w:cs="Times New Roman"/>
          <w:sz w:val="24"/>
          <w:szCs w:val="24"/>
        </w:rPr>
        <w:t xml:space="preserve"> per liter” (</w:t>
      </w:r>
      <w:proofErr w:type="spellStart"/>
      <w:r w:rsidRPr="00E42600">
        <w:rPr>
          <w:rFonts w:ascii="Times New Roman" w:eastAsia="TimesNewRomanPSMT" w:hAnsi="Times New Roman" w:cs="Times New Roman"/>
          <w:sz w:val="24"/>
          <w:szCs w:val="24"/>
        </w:rPr>
        <w:t>mmol</w:t>
      </w:r>
      <w:proofErr w:type="spellEnd"/>
      <w:r w:rsidRPr="00E42600">
        <w:rPr>
          <w:rFonts w:ascii="Times New Roman" w:eastAsia="TimesNewRomanPSMT" w:hAnsi="Times New Roman" w:cs="Times New Roman"/>
          <w:sz w:val="24"/>
          <w:szCs w:val="24"/>
        </w:rPr>
        <w:t>/L) is the international unit for measuring blood sugar. It indicates the concentration of a</w:t>
      </w:r>
      <w:r>
        <w:rPr>
          <w:rFonts w:ascii="Times New Roman" w:eastAsia="TimesNewRomanPSMT" w:hAnsi="Times New Roman" w:cs="Times New Roman"/>
          <w:sz w:val="24"/>
          <w:szCs w:val="24"/>
        </w:rPr>
        <w:t xml:space="preserve"> </w:t>
      </w:r>
      <w:r w:rsidRPr="00E42600">
        <w:rPr>
          <w:rFonts w:ascii="Times New Roman" w:eastAsia="TimesNewRomanPSMT" w:hAnsi="Times New Roman" w:cs="Times New Roman"/>
          <w:sz w:val="24"/>
          <w:szCs w:val="24"/>
        </w:rPr>
        <w:t>certain substance per liter.</w:t>
      </w:r>
    </w:p>
    <w:p w:rsidR="00E42600" w:rsidRDefault="00E42600" w:rsidP="00E42600">
      <w:pPr>
        <w:autoSpaceDE w:val="0"/>
        <w:autoSpaceDN w:val="0"/>
        <w:adjustRightInd w:val="0"/>
        <w:spacing w:after="0" w:line="240" w:lineRule="auto"/>
        <w:jc w:val="both"/>
        <w:rPr>
          <w:rFonts w:ascii="Times New Roman" w:eastAsia="TimesNewRomanPSMT" w:hAnsi="Times New Roman" w:cs="Times New Roman"/>
          <w:sz w:val="24"/>
          <w:szCs w:val="24"/>
        </w:rPr>
      </w:pPr>
    </w:p>
    <w:p w:rsidR="00E42600" w:rsidRDefault="00E42600" w:rsidP="00E42600">
      <w:pPr>
        <w:autoSpaceDE w:val="0"/>
        <w:autoSpaceDN w:val="0"/>
        <w:adjustRightInd w:val="0"/>
        <w:spacing w:after="0" w:line="240" w:lineRule="auto"/>
        <w:jc w:val="both"/>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 xml:space="preserve">If type </w:t>
      </w:r>
      <w:proofErr w:type="gramStart"/>
      <w:r w:rsidRPr="00E42600">
        <w:rPr>
          <w:rFonts w:ascii="Times New Roman" w:eastAsia="TimesNewRomanPSMT" w:hAnsi="Times New Roman" w:cs="Times New Roman"/>
          <w:sz w:val="24"/>
          <w:szCs w:val="24"/>
        </w:rPr>
        <w:t>1 diabetes</w:t>
      </w:r>
      <w:proofErr w:type="gramEnd"/>
      <w:r w:rsidRPr="00E42600">
        <w:rPr>
          <w:rFonts w:ascii="Times New Roman" w:eastAsia="TimesNewRomanPSMT" w:hAnsi="Times New Roman" w:cs="Times New Roman"/>
          <w:sz w:val="24"/>
          <w:szCs w:val="24"/>
        </w:rPr>
        <w:t xml:space="preserve"> is left untreated, people’s blood sugar levels can get very high, sometimes exceeding 27.8 </w:t>
      </w:r>
      <w:proofErr w:type="spellStart"/>
      <w:r w:rsidRPr="00E42600">
        <w:rPr>
          <w:rFonts w:ascii="Times New Roman" w:eastAsia="TimesNewRomanPSMT" w:hAnsi="Times New Roman" w:cs="Times New Roman"/>
          <w:sz w:val="24"/>
          <w:szCs w:val="24"/>
        </w:rPr>
        <w:t>mmol</w:t>
      </w:r>
      <w:proofErr w:type="spellEnd"/>
      <w:r w:rsidRPr="00E42600">
        <w:rPr>
          <w:rFonts w:ascii="Times New Roman" w:eastAsia="TimesNewRomanPSMT" w:hAnsi="Times New Roman" w:cs="Times New Roman"/>
          <w:sz w:val="24"/>
          <w:szCs w:val="24"/>
        </w:rPr>
        <w:t>/L (500 mg/</w:t>
      </w:r>
      <w:proofErr w:type="spellStart"/>
      <w:r w:rsidRPr="00E42600">
        <w:rPr>
          <w:rFonts w:ascii="Times New Roman" w:eastAsia="TimesNewRomanPSMT" w:hAnsi="Times New Roman" w:cs="Times New Roman"/>
          <w:sz w:val="24"/>
          <w:szCs w:val="24"/>
        </w:rPr>
        <w:t>dL</w:t>
      </w:r>
      <w:proofErr w:type="spellEnd"/>
      <w:r w:rsidRPr="00E42600">
        <w:rPr>
          <w:rFonts w:ascii="Times New Roman" w:eastAsia="TimesNewRomanPSMT" w:hAnsi="Times New Roman" w:cs="Times New Roman"/>
          <w:sz w:val="24"/>
          <w:szCs w:val="24"/>
        </w:rPr>
        <w:t>). Blood sugar</w:t>
      </w:r>
      <w:r>
        <w:rPr>
          <w:rFonts w:ascii="Times New Roman" w:eastAsia="TimesNewRomanPSMT" w:hAnsi="Times New Roman" w:cs="Times New Roman"/>
          <w:sz w:val="24"/>
          <w:szCs w:val="24"/>
        </w:rPr>
        <w:t xml:space="preserve"> </w:t>
      </w:r>
      <w:r w:rsidRPr="00E42600">
        <w:rPr>
          <w:rFonts w:ascii="Times New Roman" w:eastAsia="TimesNewRomanPSMT" w:hAnsi="Times New Roman" w:cs="Times New Roman"/>
          <w:sz w:val="24"/>
          <w:szCs w:val="24"/>
        </w:rPr>
        <w:t xml:space="preserve">concentrations </w:t>
      </w:r>
      <w:proofErr w:type="gramStart"/>
      <w:r w:rsidRPr="00E42600">
        <w:rPr>
          <w:rFonts w:ascii="Times New Roman" w:eastAsia="TimesNewRomanPSMT" w:hAnsi="Times New Roman" w:cs="Times New Roman"/>
          <w:sz w:val="24"/>
          <w:szCs w:val="24"/>
        </w:rPr>
        <w:t xml:space="preserve">below 3.3 </w:t>
      </w:r>
      <w:proofErr w:type="spellStart"/>
      <w:r w:rsidRPr="00E42600">
        <w:rPr>
          <w:rFonts w:ascii="Times New Roman" w:eastAsia="TimesNewRomanPSMT" w:hAnsi="Times New Roman" w:cs="Times New Roman"/>
          <w:sz w:val="24"/>
          <w:szCs w:val="24"/>
        </w:rPr>
        <w:t>mmol</w:t>
      </w:r>
      <w:proofErr w:type="spellEnd"/>
      <w:r w:rsidRPr="00E42600">
        <w:rPr>
          <w:rFonts w:ascii="Times New Roman" w:eastAsia="TimesNewRomanPSMT" w:hAnsi="Times New Roman" w:cs="Times New Roman"/>
          <w:sz w:val="24"/>
          <w:szCs w:val="24"/>
        </w:rPr>
        <w:t>/L (60 mg/</w:t>
      </w:r>
      <w:proofErr w:type="spellStart"/>
      <w:r w:rsidRPr="00E42600">
        <w:rPr>
          <w:rFonts w:ascii="Times New Roman" w:eastAsia="TimesNewRomanPSMT" w:hAnsi="Times New Roman" w:cs="Times New Roman"/>
          <w:sz w:val="24"/>
          <w:szCs w:val="24"/>
        </w:rPr>
        <w:t>dL</w:t>
      </w:r>
      <w:proofErr w:type="spellEnd"/>
      <w:r w:rsidRPr="00E42600">
        <w:rPr>
          <w:rFonts w:ascii="Times New Roman" w:eastAsia="TimesNewRomanPSMT" w:hAnsi="Times New Roman" w:cs="Times New Roman"/>
          <w:sz w:val="24"/>
          <w:szCs w:val="24"/>
        </w:rPr>
        <w:t>)</w:t>
      </w:r>
      <w:proofErr w:type="gramEnd"/>
      <w:r w:rsidRPr="00E42600">
        <w:rPr>
          <w:rFonts w:ascii="Times New Roman" w:eastAsia="TimesNewRomanPSMT" w:hAnsi="Times New Roman" w:cs="Times New Roman"/>
          <w:sz w:val="24"/>
          <w:szCs w:val="24"/>
        </w:rPr>
        <w:t xml:space="preserve"> are considered to be too low. As you can see in the illustration below, there are no clear-cut borders</w:t>
      </w:r>
      <w:r>
        <w:rPr>
          <w:rFonts w:ascii="Times New Roman" w:eastAsia="TimesNewRomanPSMT" w:hAnsi="Times New Roman" w:cs="Times New Roman"/>
          <w:sz w:val="24"/>
          <w:szCs w:val="24"/>
        </w:rPr>
        <w:t xml:space="preserve"> </w:t>
      </w:r>
      <w:r w:rsidRPr="00E42600">
        <w:rPr>
          <w:rFonts w:ascii="Times New Roman" w:eastAsia="TimesNewRomanPSMT" w:hAnsi="Times New Roman" w:cs="Times New Roman"/>
          <w:sz w:val="24"/>
          <w:szCs w:val="24"/>
        </w:rPr>
        <w:t>between the normal range of blood sugar and high and low blood sugar.</w:t>
      </w:r>
    </w:p>
    <w:p w:rsidR="00E42600" w:rsidRDefault="00E42600" w:rsidP="00E42600">
      <w:pPr>
        <w:autoSpaceDE w:val="0"/>
        <w:autoSpaceDN w:val="0"/>
        <w:adjustRightInd w:val="0"/>
        <w:spacing w:after="0" w:line="240" w:lineRule="auto"/>
        <w:jc w:val="both"/>
        <w:rPr>
          <w:rFonts w:ascii="Times New Roman" w:eastAsia="TimesNewRomanPSMT" w:hAnsi="Times New Roman" w:cs="Times New Roman"/>
          <w:sz w:val="24"/>
          <w:szCs w:val="24"/>
        </w:rPr>
      </w:pPr>
    </w:p>
    <w:p w:rsidR="00E42600" w:rsidRDefault="00E42600" w:rsidP="00E42600">
      <w:pPr>
        <w:autoSpaceDE w:val="0"/>
        <w:autoSpaceDN w:val="0"/>
        <w:adjustRightInd w:val="0"/>
        <w:spacing w:after="0" w:line="240" w:lineRule="auto"/>
        <w:jc w:val="both"/>
        <w:rPr>
          <w:rFonts w:ascii="Times New Roman" w:eastAsia="TimesNewRomanPSMT" w:hAnsi="Times New Roman" w:cs="Times New Roman"/>
          <w:sz w:val="24"/>
          <w:szCs w:val="24"/>
        </w:rPr>
      </w:pPr>
    </w:p>
    <w:p w:rsidR="00E42600" w:rsidRDefault="00E42600" w:rsidP="00E42600">
      <w:pPr>
        <w:autoSpaceDE w:val="0"/>
        <w:autoSpaceDN w:val="0"/>
        <w:adjustRightInd w:val="0"/>
        <w:spacing w:after="0"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 xml:space="preserve">Signs of Hyperglycemia: </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Signs of very high blood sugar levels in type 1 diabetes may include the following:</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Extreme thirst, drinking a lot and then urinating frequently as a result</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Unintentionally losing a lot of weight within a few weeks</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Noticeable loss of energy with muscle weakness, tiredness and generally feeling quite unwell</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Nausea and stomach ache</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Trouble seeing</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Poor concentration</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Frequent infections (cystitis, thrush)</w:t>
      </w:r>
    </w:p>
    <w:p w:rsidR="00E42600" w:rsidRDefault="00E42600" w:rsidP="00E42600">
      <w:pPr>
        <w:autoSpaceDE w:val="0"/>
        <w:autoSpaceDN w:val="0"/>
        <w:adjustRightInd w:val="0"/>
        <w:spacing w:after="0" w:line="240" w:lineRule="auto"/>
        <w:jc w:val="both"/>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Confusion and drowsiness, or even coma</w:t>
      </w:r>
    </w:p>
    <w:p w:rsidR="00E42600" w:rsidRDefault="00E42600" w:rsidP="00E42600">
      <w:pPr>
        <w:autoSpaceDE w:val="0"/>
        <w:autoSpaceDN w:val="0"/>
        <w:adjustRightInd w:val="0"/>
        <w:spacing w:after="0" w:line="240" w:lineRule="auto"/>
        <w:jc w:val="both"/>
        <w:rPr>
          <w:rFonts w:ascii="Times New Roman" w:eastAsia="TimesNewRomanPSMT" w:hAnsi="Times New Roman" w:cs="Times New Roman"/>
          <w:sz w:val="24"/>
          <w:szCs w:val="24"/>
        </w:rPr>
      </w:pPr>
    </w:p>
    <w:p w:rsidR="00E42600" w:rsidRPr="00E42600" w:rsidRDefault="00E42600" w:rsidP="00E42600">
      <w:pPr>
        <w:autoSpaceDE w:val="0"/>
        <w:autoSpaceDN w:val="0"/>
        <w:adjustRightInd w:val="0"/>
        <w:spacing w:after="0" w:line="240" w:lineRule="auto"/>
        <w:jc w:val="both"/>
        <w:rPr>
          <w:rFonts w:ascii="Times New Roman" w:eastAsia="TimesNewRomanPSMT" w:hAnsi="Times New Roman" w:cs="Times New Roman"/>
          <w:b/>
          <w:sz w:val="24"/>
          <w:szCs w:val="24"/>
        </w:rPr>
      </w:pPr>
      <w:r w:rsidRPr="00E42600">
        <w:rPr>
          <w:rFonts w:ascii="Times New Roman" w:eastAsia="TimesNewRomanPSMT" w:hAnsi="Times New Roman" w:cs="Times New Roman"/>
          <w:b/>
          <w:sz w:val="24"/>
          <w:szCs w:val="24"/>
        </w:rPr>
        <w:t>Signs of Hypoglycemia</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Low blood sugar is most common in people who use insulin or take certain tablets to reduce high blood sugar. This is because things like unplanned</w:t>
      </w:r>
      <w:r>
        <w:rPr>
          <w:rFonts w:ascii="Times New Roman" w:eastAsia="TimesNewRomanPSMT" w:hAnsi="Times New Roman" w:cs="Times New Roman"/>
          <w:sz w:val="24"/>
          <w:szCs w:val="24"/>
        </w:rPr>
        <w:t xml:space="preserve"> </w:t>
      </w:r>
      <w:r w:rsidRPr="00E42600">
        <w:rPr>
          <w:rFonts w:ascii="Times New Roman" w:eastAsia="TimesNewRomanPSMT" w:hAnsi="Times New Roman" w:cs="Times New Roman"/>
          <w:sz w:val="24"/>
          <w:szCs w:val="24"/>
        </w:rPr>
        <w:t>physical activity, eating meals later than</w:t>
      </w:r>
      <w:r>
        <w:rPr>
          <w:rFonts w:ascii="Times New Roman" w:eastAsia="TimesNewRomanPSMT" w:hAnsi="Times New Roman" w:cs="Times New Roman"/>
          <w:sz w:val="24"/>
          <w:szCs w:val="24"/>
        </w:rPr>
        <w:t xml:space="preserve"> </w:t>
      </w:r>
      <w:r w:rsidRPr="00E42600">
        <w:rPr>
          <w:rFonts w:ascii="Times New Roman" w:eastAsia="TimesNewRomanPSMT" w:hAnsi="Times New Roman" w:cs="Times New Roman"/>
          <w:sz w:val="24"/>
          <w:szCs w:val="24"/>
        </w:rPr>
        <w:t xml:space="preserve">usual, or drinking too much alcohol </w:t>
      </w:r>
      <w:r>
        <w:rPr>
          <w:rFonts w:ascii="Times New Roman" w:eastAsia="TimesNewRomanPSMT" w:hAnsi="Times New Roman" w:cs="Times New Roman"/>
          <w:sz w:val="24"/>
          <w:szCs w:val="24"/>
        </w:rPr>
        <w:t xml:space="preserve">can cause </w:t>
      </w:r>
      <w:r w:rsidRPr="00E42600">
        <w:rPr>
          <w:rFonts w:ascii="Times New Roman" w:eastAsia="TimesNewRomanPSMT" w:hAnsi="Times New Roman" w:cs="Times New Roman"/>
          <w:sz w:val="24"/>
          <w:szCs w:val="24"/>
        </w:rPr>
        <w:t>blood sugar to drop very low.</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b/>
          <w:sz w:val="24"/>
          <w:szCs w:val="24"/>
        </w:rPr>
      </w:pPr>
      <w:r w:rsidRPr="00E42600">
        <w:rPr>
          <w:rFonts w:ascii="Times New Roman" w:eastAsia="TimesNewRomanPSMT" w:hAnsi="Times New Roman" w:cs="Times New Roman"/>
          <w:b/>
          <w:sz w:val="24"/>
          <w:szCs w:val="24"/>
        </w:rPr>
        <w:t>Signs that your blood sugar is too low may include:</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Racing pulse</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Cold sweats</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Pale face</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Headache</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Feeling incredibly hungry</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Shivering, feeling weak in the knees</w:t>
      </w:r>
    </w:p>
    <w:p w:rsidR="00E42600" w:rsidRPr="00E42600" w:rsidRDefault="00E42600" w:rsidP="00E42600">
      <w:pPr>
        <w:autoSpaceDE w:val="0"/>
        <w:autoSpaceDN w:val="0"/>
        <w:adjustRightInd w:val="0"/>
        <w:spacing w:after="0" w:line="240" w:lineRule="auto"/>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Feeling restless, nervous or anxious</w:t>
      </w:r>
    </w:p>
    <w:p w:rsidR="00E42600" w:rsidRDefault="00E42600" w:rsidP="00E42600">
      <w:pPr>
        <w:autoSpaceDE w:val="0"/>
        <w:autoSpaceDN w:val="0"/>
        <w:adjustRightInd w:val="0"/>
        <w:spacing w:after="0" w:line="240" w:lineRule="auto"/>
        <w:jc w:val="both"/>
        <w:rPr>
          <w:rFonts w:ascii="Times New Roman" w:eastAsia="TimesNewRomanPSMT" w:hAnsi="Times New Roman" w:cs="Times New Roman"/>
          <w:sz w:val="24"/>
          <w:szCs w:val="24"/>
        </w:rPr>
      </w:pPr>
      <w:r w:rsidRPr="00E42600">
        <w:rPr>
          <w:rFonts w:ascii="Times New Roman" w:eastAsia="TimesNewRomanPSMT" w:hAnsi="Times New Roman" w:cs="Times New Roman"/>
          <w:sz w:val="24"/>
          <w:szCs w:val="24"/>
        </w:rPr>
        <w:t>Difficulty concentrating, confusion</w:t>
      </w:r>
    </w:p>
    <w:p w:rsidR="00E42600" w:rsidRDefault="00E42600" w:rsidP="00E42600">
      <w:pPr>
        <w:autoSpaceDE w:val="0"/>
        <w:autoSpaceDN w:val="0"/>
        <w:adjustRightInd w:val="0"/>
        <w:spacing w:after="0" w:line="240" w:lineRule="auto"/>
        <w:jc w:val="both"/>
        <w:rPr>
          <w:rFonts w:ascii="Times New Roman" w:eastAsia="TimesNewRomanPSMT" w:hAnsi="Times New Roman" w:cs="Times New Roman"/>
          <w:sz w:val="24"/>
          <w:szCs w:val="24"/>
        </w:rPr>
      </w:pPr>
    </w:p>
    <w:p w:rsidR="00E42600" w:rsidRDefault="00E42600" w:rsidP="00E42600">
      <w:pPr>
        <w:autoSpaceDE w:val="0"/>
        <w:autoSpaceDN w:val="0"/>
        <w:adjustRightInd w:val="0"/>
        <w:spacing w:after="0" w:line="240" w:lineRule="auto"/>
        <w:jc w:val="both"/>
        <w:rPr>
          <w:rFonts w:ascii="Times New Roman" w:hAnsi="Times New Roman" w:cs="Times New Roman"/>
          <w:sz w:val="24"/>
          <w:szCs w:val="24"/>
        </w:rPr>
      </w:pPr>
    </w:p>
    <w:p w:rsidR="004111CA" w:rsidRPr="004111CA" w:rsidRDefault="004111CA" w:rsidP="00E42600">
      <w:pPr>
        <w:autoSpaceDE w:val="0"/>
        <w:autoSpaceDN w:val="0"/>
        <w:adjustRightInd w:val="0"/>
        <w:spacing w:after="0" w:line="240" w:lineRule="auto"/>
        <w:jc w:val="both"/>
        <w:rPr>
          <w:rFonts w:ascii="Times New Roman" w:hAnsi="Times New Roman" w:cs="Times New Roman"/>
          <w:b/>
          <w:sz w:val="24"/>
          <w:szCs w:val="24"/>
        </w:rPr>
      </w:pPr>
      <w:r w:rsidRPr="004111CA">
        <w:rPr>
          <w:rFonts w:ascii="Times New Roman" w:hAnsi="Times New Roman" w:cs="Times New Roman"/>
          <w:b/>
          <w:sz w:val="24"/>
          <w:szCs w:val="24"/>
        </w:rPr>
        <w:t xml:space="preserve">Classification of Diabetes </w:t>
      </w:r>
    </w:p>
    <w:p w:rsidR="004111CA" w:rsidRPr="004111CA" w:rsidRDefault="004111CA" w:rsidP="00E42600">
      <w:pPr>
        <w:autoSpaceDE w:val="0"/>
        <w:autoSpaceDN w:val="0"/>
        <w:adjustRightInd w:val="0"/>
        <w:spacing w:after="0" w:line="240" w:lineRule="auto"/>
        <w:jc w:val="both"/>
        <w:rPr>
          <w:rFonts w:ascii="Times New Roman" w:hAnsi="Times New Roman" w:cs="Times New Roman"/>
          <w:sz w:val="24"/>
          <w:szCs w:val="24"/>
        </w:rPr>
      </w:pPr>
      <w:r w:rsidRPr="004111CA">
        <w:rPr>
          <w:rFonts w:ascii="Times New Roman" w:hAnsi="Times New Roman" w:cs="Times New Roman"/>
          <w:sz w:val="24"/>
          <w:szCs w:val="24"/>
        </w:rPr>
        <w:t>The majority of cases of diabetes can be broadly classified into 2 categories: type 1 diabetes and type 2 diabetes, although some cases are difficult to classify. Gestational diabetes (GDM) refers to glucose intolerance with onset or first recognition during pregnancy</w:t>
      </w:r>
    </w:p>
    <w:p w:rsidR="004111CA" w:rsidRDefault="004111CA" w:rsidP="00E426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658736" cy="2349795"/>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srcRect/>
                    <a:stretch>
                      <a:fillRect/>
                    </a:stretch>
                  </pic:blipFill>
                  <pic:spPr bwMode="auto">
                    <a:xfrm>
                      <a:off x="0" y="0"/>
                      <a:ext cx="5665171" cy="2352467"/>
                    </a:xfrm>
                    <a:prstGeom prst="rect">
                      <a:avLst/>
                    </a:prstGeom>
                    <a:noFill/>
                    <a:ln w="9525">
                      <a:noFill/>
                      <a:miter lim="800000"/>
                      <a:headEnd/>
                      <a:tailEnd/>
                    </a:ln>
                  </pic:spPr>
                </pic:pic>
              </a:graphicData>
            </a:graphic>
          </wp:inline>
        </w:drawing>
      </w:r>
    </w:p>
    <w:p w:rsidR="004111CA" w:rsidRDefault="004111CA" w:rsidP="00E426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066421" cy="3413051"/>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6068960" cy="3414479"/>
                    </a:xfrm>
                    <a:prstGeom prst="rect">
                      <a:avLst/>
                    </a:prstGeom>
                    <a:noFill/>
                    <a:ln w="9525">
                      <a:noFill/>
                      <a:miter lim="800000"/>
                      <a:headEnd/>
                      <a:tailEnd/>
                    </a:ln>
                  </pic:spPr>
                </pic:pic>
              </a:graphicData>
            </a:graphic>
          </wp:inline>
        </w:drawing>
      </w:r>
    </w:p>
    <w:p w:rsidR="0069747C" w:rsidRPr="0069747C" w:rsidRDefault="0069747C" w:rsidP="0069747C">
      <w:pPr>
        <w:autoSpaceDE w:val="0"/>
        <w:autoSpaceDN w:val="0"/>
        <w:adjustRightInd w:val="0"/>
        <w:spacing w:after="0" w:line="240" w:lineRule="auto"/>
        <w:rPr>
          <w:rFonts w:ascii="Times New Roman" w:hAnsi="Times New Roman" w:cs="Times New Roman"/>
          <w:b/>
          <w:bCs/>
          <w:color w:val="131313"/>
          <w:sz w:val="24"/>
          <w:szCs w:val="24"/>
        </w:rPr>
      </w:pPr>
      <w:r w:rsidRPr="0069747C">
        <w:rPr>
          <w:rFonts w:ascii="Times New Roman" w:hAnsi="Times New Roman" w:cs="Times New Roman"/>
          <w:b/>
          <w:bCs/>
          <w:color w:val="131313"/>
          <w:sz w:val="24"/>
          <w:szCs w:val="24"/>
        </w:rPr>
        <w:t>Diagnostic Tests for Diabetes</w:t>
      </w:r>
    </w:p>
    <w:p w:rsidR="0069747C" w:rsidRDefault="0069747C" w:rsidP="0069747C">
      <w:pPr>
        <w:autoSpaceDE w:val="0"/>
        <w:autoSpaceDN w:val="0"/>
        <w:adjustRightInd w:val="0"/>
        <w:spacing w:after="0" w:line="240" w:lineRule="auto"/>
        <w:rPr>
          <w:rFonts w:ascii="Times New Roman" w:hAnsi="Times New Roman" w:cs="Times New Roman"/>
          <w:color w:val="000000"/>
          <w:sz w:val="24"/>
          <w:szCs w:val="24"/>
        </w:rPr>
      </w:pPr>
      <w:r w:rsidRPr="0069747C">
        <w:rPr>
          <w:rFonts w:ascii="Times New Roman" w:hAnsi="Times New Roman" w:cs="Times New Roman"/>
          <w:color w:val="000000"/>
          <w:sz w:val="24"/>
          <w:szCs w:val="24"/>
        </w:rPr>
        <w:t>Diabetes may be diagnosed based on A1C criteria or</w:t>
      </w:r>
      <w:r>
        <w:rPr>
          <w:rFonts w:ascii="Times New Roman" w:hAnsi="Times New Roman" w:cs="Times New Roman"/>
          <w:color w:val="000000"/>
          <w:sz w:val="24"/>
          <w:szCs w:val="24"/>
        </w:rPr>
        <w:t xml:space="preserve"> </w:t>
      </w:r>
      <w:r w:rsidRPr="0069747C">
        <w:rPr>
          <w:rFonts w:ascii="Times New Roman" w:hAnsi="Times New Roman" w:cs="Times New Roman"/>
          <w:color w:val="000000"/>
          <w:sz w:val="24"/>
          <w:szCs w:val="24"/>
        </w:rPr>
        <w:t>plasma glucose criteria, either the fasting plasma</w:t>
      </w:r>
      <w:r>
        <w:rPr>
          <w:rFonts w:ascii="Times New Roman" w:hAnsi="Times New Roman" w:cs="Times New Roman"/>
          <w:color w:val="000000"/>
          <w:sz w:val="24"/>
          <w:szCs w:val="24"/>
        </w:rPr>
        <w:t xml:space="preserve"> </w:t>
      </w:r>
      <w:r w:rsidRPr="0069747C">
        <w:rPr>
          <w:rFonts w:ascii="Times New Roman" w:hAnsi="Times New Roman" w:cs="Times New Roman"/>
          <w:color w:val="000000"/>
          <w:sz w:val="24"/>
          <w:szCs w:val="24"/>
        </w:rPr>
        <w:t>glucose (FPG) or the 2-h plasma glucose (2-h PG)</w:t>
      </w:r>
      <w:r>
        <w:rPr>
          <w:rFonts w:ascii="Times New Roman" w:hAnsi="Times New Roman" w:cs="Times New Roman"/>
          <w:color w:val="000000"/>
          <w:sz w:val="24"/>
          <w:szCs w:val="24"/>
        </w:rPr>
        <w:t xml:space="preserve"> </w:t>
      </w:r>
      <w:r w:rsidRPr="0069747C">
        <w:rPr>
          <w:rFonts w:ascii="Times New Roman" w:hAnsi="Times New Roman" w:cs="Times New Roman"/>
          <w:color w:val="000000"/>
          <w:sz w:val="24"/>
          <w:szCs w:val="24"/>
        </w:rPr>
        <w:t>value after a 75-g oral glucose tolerance test (OGTT)</w:t>
      </w:r>
      <w:r>
        <w:rPr>
          <w:rFonts w:ascii="Times New Roman" w:hAnsi="Times New Roman" w:cs="Times New Roman"/>
          <w:color w:val="000000"/>
          <w:sz w:val="24"/>
          <w:szCs w:val="24"/>
        </w:rPr>
        <w:t>.</w:t>
      </w:r>
    </w:p>
    <w:p w:rsidR="0069747C" w:rsidRPr="0069747C" w:rsidRDefault="0069747C" w:rsidP="008656A5">
      <w:pPr>
        <w:numPr>
          <w:ilvl w:val="0"/>
          <w:numId w:val="3"/>
        </w:numPr>
        <w:shd w:val="clear" w:color="auto" w:fill="FFFFFF"/>
        <w:spacing w:after="0" w:line="336" w:lineRule="atLeast"/>
        <w:ind w:left="603"/>
        <w:rPr>
          <w:rFonts w:ascii="Times New Roman" w:eastAsia="Times New Roman" w:hAnsi="Times New Roman" w:cs="Times New Roman"/>
          <w:color w:val="111111"/>
          <w:sz w:val="24"/>
          <w:szCs w:val="24"/>
        </w:rPr>
      </w:pPr>
      <w:r w:rsidRPr="0069747C">
        <w:rPr>
          <w:rFonts w:ascii="Times New Roman" w:eastAsia="Times New Roman" w:hAnsi="Times New Roman" w:cs="Times New Roman"/>
          <w:b/>
          <w:bCs/>
          <w:color w:val="111111"/>
          <w:sz w:val="24"/>
          <w:szCs w:val="24"/>
        </w:rPr>
        <w:t>Random blood sugar test.</w:t>
      </w:r>
      <w:r w:rsidRPr="0069747C">
        <w:rPr>
          <w:rFonts w:ascii="Times New Roman" w:eastAsia="Times New Roman" w:hAnsi="Times New Roman" w:cs="Times New Roman"/>
          <w:color w:val="111111"/>
          <w:sz w:val="24"/>
          <w:szCs w:val="24"/>
        </w:rPr>
        <w:t> A blood sample will be taken at a random time. Regardless of when you last ate, a random blood sugar level of 200 milligrams per deciliter (mg/</w:t>
      </w:r>
      <w:proofErr w:type="spellStart"/>
      <w:r w:rsidRPr="0069747C">
        <w:rPr>
          <w:rFonts w:ascii="Times New Roman" w:eastAsia="Times New Roman" w:hAnsi="Times New Roman" w:cs="Times New Roman"/>
          <w:color w:val="111111"/>
          <w:sz w:val="24"/>
          <w:szCs w:val="24"/>
        </w:rPr>
        <w:t>dL</w:t>
      </w:r>
      <w:proofErr w:type="spellEnd"/>
      <w:r w:rsidRPr="0069747C">
        <w:rPr>
          <w:rFonts w:ascii="Times New Roman" w:eastAsia="Times New Roman" w:hAnsi="Times New Roman" w:cs="Times New Roman"/>
          <w:color w:val="111111"/>
          <w:sz w:val="24"/>
          <w:szCs w:val="24"/>
        </w:rPr>
        <w:t xml:space="preserve">) — 11.1 </w:t>
      </w:r>
      <w:proofErr w:type="spellStart"/>
      <w:r w:rsidRPr="0069747C">
        <w:rPr>
          <w:rFonts w:ascii="Times New Roman" w:eastAsia="Times New Roman" w:hAnsi="Times New Roman" w:cs="Times New Roman"/>
          <w:color w:val="111111"/>
          <w:sz w:val="24"/>
          <w:szCs w:val="24"/>
        </w:rPr>
        <w:t>millimoles</w:t>
      </w:r>
      <w:proofErr w:type="spellEnd"/>
      <w:r w:rsidRPr="0069747C">
        <w:rPr>
          <w:rFonts w:ascii="Times New Roman" w:eastAsia="Times New Roman" w:hAnsi="Times New Roman" w:cs="Times New Roman"/>
          <w:color w:val="111111"/>
          <w:sz w:val="24"/>
          <w:szCs w:val="24"/>
        </w:rPr>
        <w:t xml:space="preserve"> per liter (</w:t>
      </w:r>
      <w:proofErr w:type="spellStart"/>
      <w:r w:rsidRPr="0069747C">
        <w:rPr>
          <w:rFonts w:ascii="Times New Roman" w:eastAsia="Times New Roman" w:hAnsi="Times New Roman" w:cs="Times New Roman"/>
          <w:color w:val="111111"/>
          <w:sz w:val="24"/>
          <w:szCs w:val="24"/>
        </w:rPr>
        <w:t>mmol</w:t>
      </w:r>
      <w:proofErr w:type="spellEnd"/>
      <w:r w:rsidRPr="0069747C">
        <w:rPr>
          <w:rFonts w:ascii="Times New Roman" w:eastAsia="Times New Roman" w:hAnsi="Times New Roman" w:cs="Times New Roman"/>
          <w:color w:val="111111"/>
          <w:sz w:val="24"/>
          <w:szCs w:val="24"/>
        </w:rPr>
        <w:t>/L) — or higher suggests diabetes.</w:t>
      </w:r>
    </w:p>
    <w:p w:rsidR="0069747C" w:rsidRPr="0069747C" w:rsidRDefault="0069747C" w:rsidP="008656A5">
      <w:pPr>
        <w:numPr>
          <w:ilvl w:val="0"/>
          <w:numId w:val="3"/>
        </w:numPr>
        <w:shd w:val="clear" w:color="auto" w:fill="FFFFFF"/>
        <w:spacing w:after="0" w:line="336" w:lineRule="atLeast"/>
        <w:ind w:left="603"/>
        <w:rPr>
          <w:rFonts w:ascii="Times New Roman" w:eastAsia="Times New Roman" w:hAnsi="Times New Roman" w:cs="Times New Roman"/>
          <w:color w:val="111111"/>
          <w:sz w:val="24"/>
          <w:szCs w:val="24"/>
        </w:rPr>
      </w:pPr>
      <w:r w:rsidRPr="0069747C">
        <w:rPr>
          <w:rFonts w:ascii="Times New Roman" w:eastAsia="Times New Roman" w:hAnsi="Times New Roman" w:cs="Times New Roman"/>
          <w:b/>
          <w:bCs/>
          <w:color w:val="111111"/>
          <w:sz w:val="24"/>
          <w:szCs w:val="24"/>
        </w:rPr>
        <w:t>Fasting blood sugar test.</w:t>
      </w:r>
      <w:r w:rsidRPr="0069747C">
        <w:rPr>
          <w:rFonts w:ascii="Times New Roman" w:eastAsia="Times New Roman" w:hAnsi="Times New Roman" w:cs="Times New Roman"/>
          <w:color w:val="111111"/>
          <w:sz w:val="24"/>
          <w:szCs w:val="24"/>
        </w:rPr>
        <w:t> A blood sample will be taken after an overnight fast. A fasting blood sugar level less than 100 mg/</w:t>
      </w:r>
      <w:proofErr w:type="spellStart"/>
      <w:r w:rsidRPr="0069747C">
        <w:rPr>
          <w:rFonts w:ascii="Times New Roman" w:eastAsia="Times New Roman" w:hAnsi="Times New Roman" w:cs="Times New Roman"/>
          <w:color w:val="111111"/>
          <w:sz w:val="24"/>
          <w:szCs w:val="24"/>
        </w:rPr>
        <w:t>dL</w:t>
      </w:r>
      <w:proofErr w:type="spellEnd"/>
      <w:r w:rsidRPr="0069747C">
        <w:rPr>
          <w:rFonts w:ascii="Times New Roman" w:eastAsia="Times New Roman" w:hAnsi="Times New Roman" w:cs="Times New Roman"/>
          <w:color w:val="111111"/>
          <w:sz w:val="24"/>
          <w:szCs w:val="24"/>
        </w:rPr>
        <w:t xml:space="preserve"> </w:t>
      </w:r>
      <w:proofErr w:type="gramStart"/>
      <w:r w:rsidRPr="0069747C">
        <w:rPr>
          <w:rFonts w:ascii="Times New Roman" w:eastAsia="Times New Roman" w:hAnsi="Times New Roman" w:cs="Times New Roman"/>
          <w:color w:val="111111"/>
          <w:sz w:val="24"/>
          <w:szCs w:val="24"/>
        </w:rPr>
        <w:t xml:space="preserve">(5.6 </w:t>
      </w:r>
      <w:proofErr w:type="spellStart"/>
      <w:r w:rsidRPr="0069747C">
        <w:rPr>
          <w:rFonts w:ascii="Times New Roman" w:eastAsia="Times New Roman" w:hAnsi="Times New Roman" w:cs="Times New Roman"/>
          <w:color w:val="111111"/>
          <w:sz w:val="24"/>
          <w:szCs w:val="24"/>
        </w:rPr>
        <w:t>mmol</w:t>
      </w:r>
      <w:proofErr w:type="spellEnd"/>
      <w:r w:rsidRPr="0069747C">
        <w:rPr>
          <w:rFonts w:ascii="Times New Roman" w:eastAsia="Times New Roman" w:hAnsi="Times New Roman" w:cs="Times New Roman"/>
          <w:color w:val="111111"/>
          <w:sz w:val="24"/>
          <w:szCs w:val="24"/>
        </w:rPr>
        <w:t>/L)</w:t>
      </w:r>
      <w:proofErr w:type="gramEnd"/>
      <w:r w:rsidRPr="0069747C">
        <w:rPr>
          <w:rFonts w:ascii="Times New Roman" w:eastAsia="Times New Roman" w:hAnsi="Times New Roman" w:cs="Times New Roman"/>
          <w:color w:val="111111"/>
          <w:sz w:val="24"/>
          <w:szCs w:val="24"/>
        </w:rPr>
        <w:t xml:space="preserve"> is normal. A fasting blood sugar level from 100 to 125 mg/</w:t>
      </w:r>
      <w:proofErr w:type="spellStart"/>
      <w:r w:rsidRPr="0069747C">
        <w:rPr>
          <w:rFonts w:ascii="Times New Roman" w:eastAsia="Times New Roman" w:hAnsi="Times New Roman" w:cs="Times New Roman"/>
          <w:color w:val="111111"/>
          <w:sz w:val="24"/>
          <w:szCs w:val="24"/>
        </w:rPr>
        <w:t>dL</w:t>
      </w:r>
      <w:proofErr w:type="spellEnd"/>
      <w:r w:rsidRPr="0069747C">
        <w:rPr>
          <w:rFonts w:ascii="Times New Roman" w:eastAsia="Times New Roman" w:hAnsi="Times New Roman" w:cs="Times New Roman"/>
          <w:color w:val="111111"/>
          <w:sz w:val="24"/>
          <w:szCs w:val="24"/>
        </w:rPr>
        <w:t xml:space="preserve"> </w:t>
      </w:r>
      <w:proofErr w:type="gramStart"/>
      <w:r w:rsidRPr="0069747C">
        <w:rPr>
          <w:rFonts w:ascii="Times New Roman" w:eastAsia="Times New Roman" w:hAnsi="Times New Roman" w:cs="Times New Roman"/>
          <w:color w:val="111111"/>
          <w:sz w:val="24"/>
          <w:szCs w:val="24"/>
        </w:rPr>
        <w:t xml:space="preserve">(5.6 to 6.9 </w:t>
      </w:r>
      <w:proofErr w:type="spellStart"/>
      <w:r w:rsidRPr="0069747C">
        <w:rPr>
          <w:rFonts w:ascii="Times New Roman" w:eastAsia="Times New Roman" w:hAnsi="Times New Roman" w:cs="Times New Roman"/>
          <w:color w:val="111111"/>
          <w:sz w:val="24"/>
          <w:szCs w:val="24"/>
        </w:rPr>
        <w:t>mmol</w:t>
      </w:r>
      <w:proofErr w:type="spellEnd"/>
      <w:r w:rsidRPr="0069747C">
        <w:rPr>
          <w:rFonts w:ascii="Times New Roman" w:eastAsia="Times New Roman" w:hAnsi="Times New Roman" w:cs="Times New Roman"/>
          <w:color w:val="111111"/>
          <w:sz w:val="24"/>
          <w:szCs w:val="24"/>
        </w:rPr>
        <w:t>/L)</w:t>
      </w:r>
      <w:proofErr w:type="gramEnd"/>
      <w:r w:rsidRPr="0069747C">
        <w:rPr>
          <w:rFonts w:ascii="Times New Roman" w:eastAsia="Times New Roman" w:hAnsi="Times New Roman" w:cs="Times New Roman"/>
          <w:color w:val="111111"/>
          <w:sz w:val="24"/>
          <w:szCs w:val="24"/>
        </w:rPr>
        <w:t xml:space="preserve"> is considered </w:t>
      </w:r>
      <w:proofErr w:type="spellStart"/>
      <w:r w:rsidRPr="0069747C">
        <w:rPr>
          <w:rFonts w:ascii="Times New Roman" w:eastAsia="Times New Roman" w:hAnsi="Times New Roman" w:cs="Times New Roman"/>
          <w:color w:val="111111"/>
          <w:sz w:val="24"/>
          <w:szCs w:val="24"/>
        </w:rPr>
        <w:t>prediabetes</w:t>
      </w:r>
      <w:proofErr w:type="spellEnd"/>
      <w:r w:rsidRPr="0069747C">
        <w:rPr>
          <w:rFonts w:ascii="Times New Roman" w:eastAsia="Times New Roman" w:hAnsi="Times New Roman" w:cs="Times New Roman"/>
          <w:color w:val="111111"/>
          <w:sz w:val="24"/>
          <w:szCs w:val="24"/>
        </w:rPr>
        <w:t>. If it's 126 mg/</w:t>
      </w:r>
      <w:proofErr w:type="spellStart"/>
      <w:r w:rsidRPr="0069747C">
        <w:rPr>
          <w:rFonts w:ascii="Times New Roman" w:eastAsia="Times New Roman" w:hAnsi="Times New Roman" w:cs="Times New Roman"/>
          <w:color w:val="111111"/>
          <w:sz w:val="24"/>
          <w:szCs w:val="24"/>
        </w:rPr>
        <w:t>dL</w:t>
      </w:r>
      <w:proofErr w:type="spellEnd"/>
      <w:r w:rsidRPr="0069747C">
        <w:rPr>
          <w:rFonts w:ascii="Times New Roman" w:eastAsia="Times New Roman" w:hAnsi="Times New Roman" w:cs="Times New Roman"/>
          <w:color w:val="111111"/>
          <w:sz w:val="24"/>
          <w:szCs w:val="24"/>
        </w:rPr>
        <w:t xml:space="preserve"> (7 </w:t>
      </w:r>
      <w:proofErr w:type="spellStart"/>
      <w:r w:rsidRPr="0069747C">
        <w:rPr>
          <w:rFonts w:ascii="Times New Roman" w:eastAsia="Times New Roman" w:hAnsi="Times New Roman" w:cs="Times New Roman"/>
          <w:color w:val="111111"/>
          <w:sz w:val="24"/>
          <w:szCs w:val="24"/>
        </w:rPr>
        <w:t>mmol</w:t>
      </w:r>
      <w:proofErr w:type="spellEnd"/>
      <w:r w:rsidRPr="0069747C">
        <w:rPr>
          <w:rFonts w:ascii="Times New Roman" w:eastAsia="Times New Roman" w:hAnsi="Times New Roman" w:cs="Times New Roman"/>
          <w:color w:val="111111"/>
          <w:sz w:val="24"/>
          <w:szCs w:val="24"/>
        </w:rPr>
        <w:t>/L) or higher on two separate tests, you have diabetes.</w:t>
      </w:r>
    </w:p>
    <w:p w:rsidR="0069747C" w:rsidRPr="0069747C" w:rsidRDefault="0069747C" w:rsidP="008656A5">
      <w:pPr>
        <w:numPr>
          <w:ilvl w:val="0"/>
          <w:numId w:val="3"/>
        </w:numPr>
        <w:shd w:val="clear" w:color="auto" w:fill="FFFFFF"/>
        <w:spacing w:after="0" w:line="360" w:lineRule="atLeast"/>
        <w:ind w:left="603"/>
        <w:rPr>
          <w:rFonts w:ascii="Times New Roman" w:eastAsia="Times New Roman" w:hAnsi="Times New Roman" w:cs="Times New Roman"/>
          <w:color w:val="111111"/>
          <w:sz w:val="24"/>
          <w:szCs w:val="24"/>
        </w:rPr>
      </w:pPr>
      <w:r w:rsidRPr="0069747C">
        <w:rPr>
          <w:rFonts w:ascii="Times New Roman" w:eastAsia="Times New Roman" w:hAnsi="Times New Roman" w:cs="Times New Roman"/>
          <w:b/>
          <w:bCs/>
          <w:color w:val="111111"/>
          <w:sz w:val="24"/>
          <w:szCs w:val="24"/>
        </w:rPr>
        <w:t>Oral glucose tolerance test.</w:t>
      </w:r>
      <w:r w:rsidRPr="0069747C">
        <w:rPr>
          <w:rFonts w:ascii="Times New Roman" w:eastAsia="Times New Roman" w:hAnsi="Times New Roman" w:cs="Times New Roman"/>
          <w:color w:val="111111"/>
          <w:sz w:val="24"/>
          <w:szCs w:val="24"/>
        </w:rPr>
        <w:t> For this test, you fast overnight, and the fasting blood sugar level is measured. Then you drink a sugary liquid, and blood sugar levels are tested periodically for the next two hours.</w:t>
      </w:r>
    </w:p>
    <w:p w:rsidR="0069747C" w:rsidRPr="0069747C" w:rsidRDefault="0069747C" w:rsidP="008656A5">
      <w:pPr>
        <w:shd w:val="clear" w:color="auto" w:fill="FFFFFF"/>
        <w:spacing w:after="0" w:line="360" w:lineRule="atLeast"/>
        <w:ind w:left="603"/>
        <w:rPr>
          <w:rFonts w:ascii="Times New Roman" w:eastAsia="Times New Roman" w:hAnsi="Times New Roman" w:cs="Times New Roman"/>
          <w:color w:val="111111"/>
          <w:sz w:val="24"/>
          <w:szCs w:val="24"/>
        </w:rPr>
      </w:pPr>
      <w:r w:rsidRPr="0069747C">
        <w:rPr>
          <w:rFonts w:ascii="Times New Roman" w:eastAsia="Times New Roman" w:hAnsi="Times New Roman" w:cs="Times New Roman"/>
          <w:color w:val="111111"/>
          <w:sz w:val="24"/>
          <w:szCs w:val="24"/>
        </w:rPr>
        <w:lastRenderedPageBreak/>
        <w:t>A blood sugar level less than 140 mg/</w:t>
      </w:r>
      <w:proofErr w:type="spellStart"/>
      <w:r w:rsidRPr="0069747C">
        <w:rPr>
          <w:rFonts w:ascii="Times New Roman" w:eastAsia="Times New Roman" w:hAnsi="Times New Roman" w:cs="Times New Roman"/>
          <w:color w:val="111111"/>
          <w:sz w:val="24"/>
          <w:szCs w:val="24"/>
        </w:rPr>
        <w:t>dL</w:t>
      </w:r>
      <w:proofErr w:type="spellEnd"/>
      <w:r w:rsidRPr="0069747C">
        <w:rPr>
          <w:rFonts w:ascii="Times New Roman" w:eastAsia="Times New Roman" w:hAnsi="Times New Roman" w:cs="Times New Roman"/>
          <w:color w:val="111111"/>
          <w:sz w:val="24"/>
          <w:szCs w:val="24"/>
        </w:rPr>
        <w:t xml:space="preserve"> </w:t>
      </w:r>
      <w:proofErr w:type="gramStart"/>
      <w:r w:rsidRPr="0069747C">
        <w:rPr>
          <w:rFonts w:ascii="Times New Roman" w:eastAsia="Times New Roman" w:hAnsi="Times New Roman" w:cs="Times New Roman"/>
          <w:color w:val="111111"/>
          <w:sz w:val="24"/>
          <w:szCs w:val="24"/>
        </w:rPr>
        <w:t xml:space="preserve">(7.8 </w:t>
      </w:r>
      <w:proofErr w:type="spellStart"/>
      <w:r w:rsidRPr="0069747C">
        <w:rPr>
          <w:rFonts w:ascii="Times New Roman" w:eastAsia="Times New Roman" w:hAnsi="Times New Roman" w:cs="Times New Roman"/>
          <w:color w:val="111111"/>
          <w:sz w:val="24"/>
          <w:szCs w:val="24"/>
        </w:rPr>
        <w:t>mmol</w:t>
      </w:r>
      <w:proofErr w:type="spellEnd"/>
      <w:r w:rsidRPr="0069747C">
        <w:rPr>
          <w:rFonts w:ascii="Times New Roman" w:eastAsia="Times New Roman" w:hAnsi="Times New Roman" w:cs="Times New Roman"/>
          <w:color w:val="111111"/>
          <w:sz w:val="24"/>
          <w:szCs w:val="24"/>
        </w:rPr>
        <w:t>/L)</w:t>
      </w:r>
      <w:proofErr w:type="gramEnd"/>
      <w:r w:rsidRPr="0069747C">
        <w:rPr>
          <w:rFonts w:ascii="Times New Roman" w:eastAsia="Times New Roman" w:hAnsi="Times New Roman" w:cs="Times New Roman"/>
          <w:color w:val="111111"/>
          <w:sz w:val="24"/>
          <w:szCs w:val="24"/>
        </w:rPr>
        <w:t xml:space="preserve"> is normal. A reading of more than 200 mg/</w:t>
      </w:r>
      <w:proofErr w:type="spellStart"/>
      <w:r w:rsidRPr="0069747C">
        <w:rPr>
          <w:rFonts w:ascii="Times New Roman" w:eastAsia="Times New Roman" w:hAnsi="Times New Roman" w:cs="Times New Roman"/>
          <w:color w:val="111111"/>
          <w:sz w:val="24"/>
          <w:szCs w:val="24"/>
        </w:rPr>
        <w:t>dL</w:t>
      </w:r>
      <w:proofErr w:type="spellEnd"/>
      <w:r w:rsidRPr="0069747C">
        <w:rPr>
          <w:rFonts w:ascii="Times New Roman" w:eastAsia="Times New Roman" w:hAnsi="Times New Roman" w:cs="Times New Roman"/>
          <w:color w:val="111111"/>
          <w:sz w:val="24"/>
          <w:szCs w:val="24"/>
        </w:rPr>
        <w:t xml:space="preserve"> </w:t>
      </w:r>
      <w:proofErr w:type="gramStart"/>
      <w:r w:rsidRPr="0069747C">
        <w:rPr>
          <w:rFonts w:ascii="Times New Roman" w:eastAsia="Times New Roman" w:hAnsi="Times New Roman" w:cs="Times New Roman"/>
          <w:color w:val="111111"/>
          <w:sz w:val="24"/>
          <w:szCs w:val="24"/>
        </w:rPr>
        <w:t xml:space="preserve">(11.1 </w:t>
      </w:r>
      <w:proofErr w:type="spellStart"/>
      <w:r w:rsidRPr="0069747C">
        <w:rPr>
          <w:rFonts w:ascii="Times New Roman" w:eastAsia="Times New Roman" w:hAnsi="Times New Roman" w:cs="Times New Roman"/>
          <w:color w:val="111111"/>
          <w:sz w:val="24"/>
          <w:szCs w:val="24"/>
        </w:rPr>
        <w:t>mmol</w:t>
      </w:r>
      <w:proofErr w:type="spellEnd"/>
      <w:r w:rsidRPr="0069747C">
        <w:rPr>
          <w:rFonts w:ascii="Times New Roman" w:eastAsia="Times New Roman" w:hAnsi="Times New Roman" w:cs="Times New Roman"/>
          <w:color w:val="111111"/>
          <w:sz w:val="24"/>
          <w:szCs w:val="24"/>
        </w:rPr>
        <w:t>/L)</w:t>
      </w:r>
      <w:proofErr w:type="gramEnd"/>
      <w:r w:rsidRPr="0069747C">
        <w:rPr>
          <w:rFonts w:ascii="Times New Roman" w:eastAsia="Times New Roman" w:hAnsi="Times New Roman" w:cs="Times New Roman"/>
          <w:color w:val="111111"/>
          <w:sz w:val="24"/>
          <w:szCs w:val="24"/>
        </w:rPr>
        <w:t xml:space="preserve"> after two hours indicates diabetes. A reading between 140 and 199 mg/</w:t>
      </w:r>
      <w:proofErr w:type="spellStart"/>
      <w:r w:rsidRPr="0069747C">
        <w:rPr>
          <w:rFonts w:ascii="Times New Roman" w:eastAsia="Times New Roman" w:hAnsi="Times New Roman" w:cs="Times New Roman"/>
          <w:color w:val="111111"/>
          <w:sz w:val="24"/>
          <w:szCs w:val="24"/>
        </w:rPr>
        <w:t>dL</w:t>
      </w:r>
      <w:proofErr w:type="spellEnd"/>
      <w:r w:rsidRPr="0069747C">
        <w:rPr>
          <w:rFonts w:ascii="Times New Roman" w:eastAsia="Times New Roman" w:hAnsi="Times New Roman" w:cs="Times New Roman"/>
          <w:color w:val="111111"/>
          <w:sz w:val="24"/>
          <w:szCs w:val="24"/>
        </w:rPr>
        <w:t xml:space="preserve"> (</w:t>
      </w:r>
      <w:proofErr w:type="gramStart"/>
      <w:r w:rsidRPr="0069747C">
        <w:rPr>
          <w:rFonts w:ascii="Times New Roman" w:eastAsia="Times New Roman" w:hAnsi="Times New Roman" w:cs="Times New Roman"/>
          <w:color w:val="111111"/>
          <w:sz w:val="24"/>
          <w:szCs w:val="24"/>
        </w:rPr>
        <w:t xml:space="preserve">7.8 </w:t>
      </w:r>
      <w:proofErr w:type="spellStart"/>
      <w:r w:rsidRPr="0069747C">
        <w:rPr>
          <w:rFonts w:ascii="Times New Roman" w:eastAsia="Times New Roman" w:hAnsi="Times New Roman" w:cs="Times New Roman"/>
          <w:color w:val="111111"/>
          <w:sz w:val="24"/>
          <w:szCs w:val="24"/>
        </w:rPr>
        <w:t>mmol</w:t>
      </w:r>
      <w:proofErr w:type="spellEnd"/>
      <w:r w:rsidRPr="0069747C">
        <w:rPr>
          <w:rFonts w:ascii="Times New Roman" w:eastAsia="Times New Roman" w:hAnsi="Times New Roman" w:cs="Times New Roman"/>
          <w:color w:val="111111"/>
          <w:sz w:val="24"/>
          <w:szCs w:val="24"/>
        </w:rPr>
        <w:t>/L</w:t>
      </w:r>
      <w:proofErr w:type="gramEnd"/>
      <w:r w:rsidRPr="0069747C">
        <w:rPr>
          <w:rFonts w:ascii="Times New Roman" w:eastAsia="Times New Roman" w:hAnsi="Times New Roman" w:cs="Times New Roman"/>
          <w:color w:val="111111"/>
          <w:sz w:val="24"/>
          <w:szCs w:val="24"/>
        </w:rPr>
        <w:t xml:space="preserve"> and 11.0 </w:t>
      </w:r>
      <w:proofErr w:type="spellStart"/>
      <w:r w:rsidRPr="0069747C">
        <w:rPr>
          <w:rFonts w:ascii="Times New Roman" w:eastAsia="Times New Roman" w:hAnsi="Times New Roman" w:cs="Times New Roman"/>
          <w:color w:val="111111"/>
          <w:sz w:val="24"/>
          <w:szCs w:val="24"/>
        </w:rPr>
        <w:t>mmol</w:t>
      </w:r>
      <w:proofErr w:type="spellEnd"/>
      <w:r w:rsidRPr="0069747C">
        <w:rPr>
          <w:rFonts w:ascii="Times New Roman" w:eastAsia="Times New Roman" w:hAnsi="Times New Roman" w:cs="Times New Roman"/>
          <w:color w:val="111111"/>
          <w:sz w:val="24"/>
          <w:szCs w:val="24"/>
        </w:rPr>
        <w:t xml:space="preserve">/L) indicates </w:t>
      </w:r>
      <w:proofErr w:type="spellStart"/>
      <w:r w:rsidRPr="0069747C">
        <w:rPr>
          <w:rFonts w:ascii="Times New Roman" w:eastAsia="Times New Roman" w:hAnsi="Times New Roman" w:cs="Times New Roman"/>
          <w:color w:val="111111"/>
          <w:sz w:val="24"/>
          <w:szCs w:val="24"/>
        </w:rPr>
        <w:t>prediabetes</w:t>
      </w:r>
      <w:proofErr w:type="spellEnd"/>
      <w:r w:rsidRPr="0069747C">
        <w:rPr>
          <w:rFonts w:ascii="Times New Roman" w:eastAsia="Times New Roman" w:hAnsi="Times New Roman" w:cs="Times New Roman"/>
          <w:color w:val="111111"/>
          <w:sz w:val="24"/>
          <w:szCs w:val="24"/>
        </w:rPr>
        <w:t>.</w:t>
      </w:r>
    </w:p>
    <w:p w:rsidR="0069747C" w:rsidRDefault="0069747C" w:rsidP="008656A5">
      <w:pPr>
        <w:autoSpaceDE w:val="0"/>
        <w:autoSpaceDN w:val="0"/>
        <w:adjustRightInd w:val="0"/>
        <w:spacing w:after="0" w:line="240" w:lineRule="auto"/>
        <w:rPr>
          <w:rFonts w:ascii="Times New Roman" w:hAnsi="Times New Roman" w:cs="Times New Roman"/>
          <w:sz w:val="24"/>
          <w:szCs w:val="24"/>
        </w:rPr>
      </w:pPr>
    </w:p>
    <w:p w:rsidR="008656A5" w:rsidRDefault="008656A5" w:rsidP="008656A5">
      <w:pPr>
        <w:autoSpaceDE w:val="0"/>
        <w:autoSpaceDN w:val="0"/>
        <w:adjustRightInd w:val="0"/>
        <w:spacing w:after="0" w:line="240" w:lineRule="auto"/>
        <w:jc w:val="center"/>
        <w:rPr>
          <w:rFonts w:ascii="Times New Roman" w:hAnsi="Times New Roman" w:cs="Times New Roman"/>
          <w:b/>
          <w:bCs/>
          <w:color w:val="231F20"/>
          <w:sz w:val="32"/>
          <w:szCs w:val="32"/>
        </w:rPr>
      </w:pPr>
      <w:r w:rsidRPr="008656A5">
        <w:rPr>
          <w:rFonts w:ascii="Times New Roman" w:hAnsi="Times New Roman" w:cs="Times New Roman"/>
          <w:b/>
          <w:bCs/>
          <w:color w:val="231F20"/>
          <w:sz w:val="32"/>
          <w:szCs w:val="32"/>
        </w:rPr>
        <w:t>DIABETIC KETOACIDOSIS</w:t>
      </w:r>
    </w:p>
    <w:p w:rsidR="008656A5" w:rsidRPr="008656A5" w:rsidRDefault="008656A5" w:rsidP="008656A5">
      <w:pPr>
        <w:autoSpaceDE w:val="0"/>
        <w:autoSpaceDN w:val="0"/>
        <w:adjustRightInd w:val="0"/>
        <w:spacing w:after="0" w:line="240" w:lineRule="auto"/>
        <w:rPr>
          <w:rFonts w:ascii="Times New Roman" w:hAnsi="Times New Roman" w:cs="Times New Roman"/>
          <w:sz w:val="24"/>
          <w:szCs w:val="24"/>
        </w:rPr>
      </w:pPr>
      <w:r w:rsidRPr="008656A5">
        <w:rPr>
          <w:rFonts w:ascii="Times New Roman" w:hAnsi="Times New Roman" w:cs="Times New Roman"/>
          <w:sz w:val="24"/>
          <w:szCs w:val="24"/>
        </w:rPr>
        <w:t>Symptoms of DKA can appear quickly and may include:</w:t>
      </w:r>
    </w:p>
    <w:p w:rsidR="008656A5" w:rsidRPr="008656A5" w:rsidRDefault="008656A5" w:rsidP="008656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w:t>
      </w:r>
      <w:r w:rsidRPr="008656A5">
        <w:rPr>
          <w:rFonts w:ascii="Times New Roman" w:hAnsi="Times New Roman" w:cs="Times New Roman"/>
          <w:sz w:val="24"/>
          <w:szCs w:val="24"/>
        </w:rPr>
        <w:t>requent urination</w:t>
      </w:r>
    </w:p>
    <w:p w:rsidR="008656A5" w:rsidRPr="008656A5" w:rsidRDefault="008656A5" w:rsidP="008656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w:t>
      </w:r>
      <w:r w:rsidRPr="008656A5">
        <w:rPr>
          <w:rFonts w:ascii="Times New Roman" w:hAnsi="Times New Roman" w:cs="Times New Roman"/>
          <w:sz w:val="24"/>
          <w:szCs w:val="24"/>
        </w:rPr>
        <w:t>xtreme thirst</w:t>
      </w:r>
    </w:p>
    <w:p w:rsidR="008656A5" w:rsidRPr="008656A5" w:rsidRDefault="008656A5" w:rsidP="008656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8656A5">
        <w:rPr>
          <w:rFonts w:ascii="Times New Roman" w:hAnsi="Times New Roman" w:cs="Times New Roman"/>
          <w:sz w:val="24"/>
          <w:szCs w:val="24"/>
        </w:rPr>
        <w:t>igh blood sugar levels</w:t>
      </w:r>
    </w:p>
    <w:p w:rsidR="008656A5" w:rsidRPr="008656A5" w:rsidRDefault="008656A5" w:rsidP="008656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8656A5">
        <w:rPr>
          <w:rFonts w:ascii="Times New Roman" w:hAnsi="Times New Roman" w:cs="Times New Roman"/>
          <w:sz w:val="24"/>
          <w:szCs w:val="24"/>
        </w:rPr>
        <w:t xml:space="preserve">igh levels of </w:t>
      </w:r>
      <w:proofErr w:type="spellStart"/>
      <w:r w:rsidRPr="008656A5">
        <w:rPr>
          <w:rFonts w:ascii="Times New Roman" w:hAnsi="Times New Roman" w:cs="Times New Roman"/>
          <w:sz w:val="24"/>
          <w:szCs w:val="24"/>
        </w:rPr>
        <w:t>ketones</w:t>
      </w:r>
      <w:proofErr w:type="spellEnd"/>
      <w:r w:rsidRPr="008656A5">
        <w:rPr>
          <w:rFonts w:ascii="Times New Roman" w:hAnsi="Times New Roman" w:cs="Times New Roman"/>
          <w:sz w:val="24"/>
          <w:szCs w:val="24"/>
        </w:rPr>
        <w:t xml:space="preserve"> in the urine</w:t>
      </w:r>
    </w:p>
    <w:p w:rsidR="008656A5" w:rsidRPr="008656A5" w:rsidRDefault="008656A5" w:rsidP="008656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Pr="008656A5">
        <w:rPr>
          <w:rFonts w:ascii="Times New Roman" w:hAnsi="Times New Roman" w:cs="Times New Roman"/>
          <w:sz w:val="24"/>
          <w:szCs w:val="24"/>
        </w:rPr>
        <w:t>ausea or vomiting</w:t>
      </w:r>
    </w:p>
    <w:p w:rsidR="008656A5" w:rsidRPr="008656A5" w:rsidRDefault="008656A5" w:rsidP="008656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sidRPr="008656A5">
        <w:rPr>
          <w:rFonts w:ascii="Times New Roman" w:hAnsi="Times New Roman" w:cs="Times New Roman"/>
          <w:sz w:val="24"/>
          <w:szCs w:val="24"/>
        </w:rPr>
        <w:t>bdominal pain</w:t>
      </w:r>
    </w:p>
    <w:p w:rsidR="008656A5" w:rsidRPr="008656A5" w:rsidRDefault="008656A5" w:rsidP="008656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w:t>
      </w:r>
      <w:r w:rsidRPr="008656A5">
        <w:rPr>
          <w:rFonts w:ascii="Times New Roman" w:hAnsi="Times New Roman" w:cs="Times New Roman"/>
          <w:sz w:val="24"/>
          <w:szCs w:val="24"/>
        </w:rPr>
        <w:t>onfusion</w:t>
      </w:r>
    </w:p>
    <w:p w:rsidR="008656A5" w:rsidRPr="008656A5" w:rsidRDefault="008656A5" w:rsidP="008656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w:t>
      </w:r>
      <w:r w:rsidRPr="008656A5">
        <w:rPr>
          <w:rFonts w:ascii="Times New Roman" w:hAnsi="Times New Roman" w:cs="Times New Roman"/>
          <w:sz w:val="24"/>
          <w:szCs w:val="24"/>
        </w:rPr>
        <w:t>ruity-smelling breath</w:t>
      </w:r>
    </w:p>
    <w:p w:rsidR="008656A5" w:rsidRPr="008656A5" w:rsidRDefault="008656A5" w:rsidP="008656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sidRPr="008656A5">
        <w:rPr>
          <w:rFonts w:ascii="Times New Roman" w:hAnsi="Times New Roman" w:cs="Times New Roman"/>
          <w:sz w:val="24"/>
          <w:szCs w:val="24"/>
        </w:rPr>
        <w:t xml:space="preserve"> flushed face</w:t>
      </w:r>
    </w:p>
    <w:p w:rsidR="008656A5" w:rsidRPr="008656A5" w:rsidRDefault="008656A5" w:rsidP="008656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w:t>
      </w:r>
      <w:r w:rsidRPr="008656A5">
        <w:rPr>
          <w:rFonts w:ascii="Times New Roman" w:hAnsi="Times New Roman" w:cs="Times New Roman"/>
          <w:sz w:val="24"/>
          <w:szCs w:val="24"/>
        </w:rPr>
        <w:t>atigue</w:t>
      </w:r>
    </w:p>
    <w:p w:rsidR="008656A5" w:rsidRDefault="008656A5" w:rsidP="008656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Rapid b</w:t>
      </w:r>
      <w:r w:rsidRPr="008656A5">
        <w:rPr>
          <w:rFonts w:ascii="Times New Roman" w:hAnsi="Times New Roman" w:cs="Times New Roman"/>
          <w:sz w:val="24"/>
          <w:szCs w:val="24"/>
        </w:rPr>
        <w:t>eat</w:t>
      </w:r>
    </w:p>
    <w:p w:rsidR="008656A5" w:rsidRDefault="008656A5" w:rsidP="008656A5">
      <w:pPr>
        <w:autoSpaceDE w:val="0"/>
        <w:autoSpaceDN w:val="0"/>
        <w:adjustRightInd w:val="0"/>
        <w:spacing w:after="0" w:line="240" w:lineRule="auto"/>
        <w:rPr>
          <w:rFonts w:ascii="Times New Roman" w:hAnsi="Times New Roman" w:cs="Times New Roman"/>
          <w:sz w:val="24"/>
          <w:szCs w:val="24"/>
        </w:rPr>
      </w:pPr>
    </w:p>
    <w:p w:rsidR="008656A5" w:rsidRDefault="008656A5" w:rsidP="008656A5">
      <w:pPr>
        <w:autoSpaceDE w:val="0"/>
        <w:autoSpaceDN w:val="0"/>
        <w:adjustRightInd w:val="0"/>
        <w:spacing w:after="0" w:line="240" w:lineRule="auto"/>
        <w:jc w:val="both"/>
        <w:rPr>
          <w:rFonts w:ascii="Times New Roman" w:hAnsi="Times New Roman" w:cs="Times New Roman"/>
          <w:sz w:val="24"/>
          <w:szCs w:val="24"/>
        </w:rPr>
      </w:pPr>
      <w:r w:rsidRPr="008656A5">
        <w:rPr>
          <w:rFonts w:ascii="Times New Roman" w:hAnsi="Times New Roman" w:cs="Times New Roman"/>
          <w:sz w:val="24"/>
          <w:szCs w:val="24"/>
          <w:shd w:val="clear" w:color="auto" w:fill="FFFFFF"/>
        </w:rPr>
        <w:t xml:space="preserve">Diabetic </w:t>
      </w:r>
      <w:proofErr w:type="spellStart"/>
      <w:r w:rsidRPr="008656A5">
        <w:rPr>
          <w:rFonts w:ascii="Times New Roman" w:hAnsi="Times New Roman" w:cs="Times New Roman"/>
          <w:sz w:val="24"/>
          <w:szCs w:val="24"/>
          <w:shd w:val="clear" w:color="auto" w:fill="FFFFFF"/>
        </w:rPr>
        <w:t>ketoacidosis</w:t>
      </w:r>
      <w:proofErr w:type="spellEnd"/>
      <w:r w:rsidRPr="008656A5">
        <w:rPr>
          <w:rFonts w:ascii="Times New Roman" w:hAnsi="Times New Roman" w:cs="Times New Roman"/>
          <w:sz w:val="24"/>
          <w:szCs w:val="24"/>
          <w:shd w:val="clear" w:color="auto" w:fill="FFFFFF"/>
        </w:rPr>
        <w:t xml:space="preserve"> arises because of a lack of insulin in the body. The lack of insulin and corresponding elevation of </w:t>
      </w:r>
      <w:hyperlink r:id="rId29" w:tooltip="Glucagon" w:history="1">
        <w:r w:rsidRPr="008656A5">
          <w:rPr>
            <w:rStyle w:val="Hyperlink"/>
            <w:rFonts w:ascii="Times New Roman" w:hAnsi="Times New Roman" w:cs="Times New Roman"/>
            <w:color w:val="auto"/>
            <w:sz w:val="24"/>
            <w:szCs w:val="24"/>
            <w:u w:val="none"/>
            <w:shd w:val="clear" w:color="auto" w:fill="FFFFFF"/>
          </w:rPr>
          <w:t>glucagon</w:t>
        </w:r>
      </w:hyperlink>
      <w:r w:rsidRPr="008656A5">
        <w:rPr>
          <w:rFonts w:ascii="Times New Roman" w:hAnsi="Times New Roman" w:cs="Times New Roman"/>
          <w:sz w:val="24"/>
          <w:szCs w:val="24"/>
          <w:shd w:val="clear" w:color="auto" w:fill="FFFFFF"/>
        </w:rPr>
        <w:t> leads to increased release of glucose by the </w:t>
      </w:r>
      <w:hyperlink r:id="rId30" w:tooltip="Liver" w:history="1">
        <w:r w:rsidRPr="008656A5">
          <w:rPr>
            <w:rStyle w:val="Hyperlink"/>
            <w:rFonts w:ascii="Times New Roman" w:hAnsi="Times New Roman" w:cs="Times New Roman"/>
            <w:color w:val="auto"/>
            <w:sz w:val="24"/>
            <w:szCs w:val="24"/>
            <w:u w:val="none"/>
            <w:shd w:val="clear" w:color="auto" w:fill="FFFFFF"/>
          </w:rPr>
          <w:t>liver</w:t>
        </w:r>
      </w:hyperlink>
      <w:r w:rsidRPr="008656A5">
        <w:rPr>
          <w:rFonts w:ascii="Times New Roman" w:hAnsi="Times New Roman" w:cs="Times New Roman"/>
          <w:sz w:val="24"/>
          <w:szCs w:val="24"/>
          <w:shd w:val="clear" w:color="auto" w:fill="FFFFFF"/>
        </w:rPr>
        <w:t> (a process that is normally suppressed by insulin) from </w:t>
      </w:r>
      <w:hyperlink r:id="rId31" w:tooltip="Glycogen" w:history="1">
        <w:r w:rsidRPr="008656A5">
          <w:rPr>
            <w:rStyle w:val="Hyperlink"/>
            <w:rFonts w:ascii="Times New Roman" w:hAnsi="Times New Roman" w:cs="Times New Roman"/>
            <w:color w:val="auto"/>
            <w:sz w:val="24"/>
            <w:szCs w:val="24"/>
            <w:u w:val="none"/>
            <w:shd w:val="clear" w:color="auto" w:fill="FFFFFF"/>
          </w:rPr>
          <w:t>glycogen</w:t>
        </w:r>
      </w:hyperlink>
      <w:r w:rsidRPr="008656A5">
        <w:rPr>
          <w:rFonts w:ascii="Times New Roman" w:hAnsi="Times New Roman" w:cs="Times New Roman"/>
          <w:sz w:val="24"/>
          <w:szCs w:val="24"/>
          <w:shd w:val="clear" w:color="auto" w:fill="FFFFFF"/>
        </w:rPr>
        <w:t> via </w:t>
      </w:r>
      <w:proofErr w:type="spellStart"/>
      <w:r w:rsidR="00274BE6" w:rsidRPr="008656A5">
        <w:rPr>
          <w:rFonts w:ascii="Times New Roman" w:hAnsi="Times New Roman" w:cs="Times New Roman"/>
          <w:sz w:val="24"/>
          <w:szCs w:val="24"/>
        </w:rPr>
        <w:fldChar w:fldCharType="begin"/>
      </w:r>
      <w:r w:rsidRPr="008656A5">
        <w:rPr>
          <w:rFonts w:ascii="Times New Roman" w:hAnsi="Times New Roman" w:cs="Times New Roman"/>
          <w:sz w:val="24"/>
          <w:szCs w:val="24"/>
        </w:rPr>
        <w:instrText xml:space="preserve"> HYPERLINK "https://en.wikipedia.org/wiki/Glycogenolysis" \o "Glycogenolysis" </w:instrText>
      </w:r>
      <w:r w:rsidR="00274BE6" w:rsidRPr="008656A5">
        <w:rPr>
          <w:rFonts w:ascii="Times New Roman" w:hAnsi="Times New Roman" w:cs="Times New Roman"/>
          <w:sz w:val="24"/>
          <w:szCs w:val="24"/>
        </w:rPr>
        <w:fldChar w:fldCharType="separate"/>
      </w:r>
      <w:r w:rsidRPr="008656A5">
        <w:rPr>
          <w:rStyle w:val="Hyperlink"/>
          <w:rFonts w:ascii="Times New Roman" w:hAnsi="Times New Roman" w:cs="Times New Roman"/>
          <w:color w:val="auto"/>
          <w:sz w:val="24"/>
          <w:szCs w:val="24"/>
          <w:u w:val="none"/>
          <w:shd w:val="clear" w:color="auto" w:fill="FFFFFF"/>
        </w:rPr>
        <w:t>glycogenolysis</w:t>
      </w:r>
      <w:proofErr w:type="spellEnd"/>
      <w:r w:rsidR="00274BE6" w:rsidRPr="008656A5">
        <w:rPr>
          <w:rFonts w:ascii="Times New Roman" w:hAnsi="Times New Roman" w:cs="Times New Roman"/>
          <w:sz w:val="24"/>
          <w:szCs w:val="24"/>
        </w:rPr>
        <w:fldChar w:fldCharType="end"/>
      </w:r>
      <w:r w:rsidRPr="008656A5">
        <w:rPr>
          <w:rFonts w:ascii="Times New Roman" w:hAnsi="Times New Roman" w:cs="Times New Roman"/>
          <w:sz w:val="24"/>
          <w:szCs w:val="24"/>
          <w:shd w:val="clear" w:color="auto" w:fill="FFFFFF"/>
        </w:rPr>
        <w:t> and also through </w:t>
      </w:r>
      <w:proofErr w:type="spellStart"/>
      <w:r w:rsidR="00274BE6" w:rsidRPr="008656A5">
        <w:rPr>
          <w:rFonts w:ascii="Times New Roman" w:hAnsi="Times New Roman" w:cs="Times New Roman"/>
          <w:sz w:val="24"/>
          <w:szCs w:val="24"/>
        </w:rPr>
        <w:fldChar w:fldCharType="begin"/>
      </w:r>
      <w:r w:rsidRPr="008656A5">
        <w:rPr>
          <w:rFonts w:ascii="Times New Roman" w:hAnsi="Times New Roman" w:cs="Times New Roman"/>
          <w:sz w:val="24"/>
          <w:szCs w:val="24"/>
        </w:rPr>
        <w:instrText xml:space="preserve"> HYPERLINK "https://en.wikipedia.org/wiki/Gluconeogenesis" \o "Gluconeogenesis" </w:instrText>
      </w:r>
      <w:r w:rsidR="00274BE6" w:rsidRPr="008656A5">
        <w:rPr>
          <w:rFonts w:ascii="Times New Roman" w:hAnsi="Times New Roman" w:cs="Times New Roman"/>
          <w:sz w:val="24"/>
          <w:szCs w:val="24"/>
        </w:rPr>
        <w:fldChar w:fldCharType="separate"/>
      </w:r>
      <w:r w:rsidRPr="008656A5">
        <w:rPr>
          <w:rStyle w:val="Hyperlink"/>
          <w:rFonts w:ascii="Times New Roman" w:hAnsi="Times New Roman" w:cs="Times New Roman"/>
          <w:color w:val="auto"/>
          <w:sz w:val="24"/>
          <w:szCs w:val="24"/>
          <w:u w:val="none"/>
          <w:shd w:val="clear" w:color="auto" w:fill="FFFFFF"/>
        </w:rPr>
        <w:t>gluconeogenesis</w:t>
      </w:r>
      <w:proofErr w:type="spellEnd"/>
      <w:r w:rsidR="00274BE6" w:rsidRPr="008656A5">
        <w:rPr>
          <w:rFonts w:ascii="Times New Roman" w:hAnsi="Times New Roman" w:cs="Times New Roman"/>
          <w:sz w:val="24"/>
          <w:szCs w:val="24"/>
        </w:rPr>
        <w:fldChar w:fldCharType="end"/>
      </w:r>
      <w:r w:rsidRPr="008656A5">
        <w:rPr>
          <w:rFonts w:ascii="Times New Roman" w:hAnsi="Times New Roman" w:cs="Times New Roman"/>
          <w:sz w:val="24"/>
          <w:szCs w:val="24"/>
          <w:shd w:val="clear" w:color="auto" w:fill="FFFFFF"/>
        </w:rPr>
        <w:t>. High glucose levels spill over into the urine, taking water and solutes (such as </w:t>
      </w:r>
      <w:hyperlink r:id="rId32" w:tooltip="Sodium" w:history="1">
        <w:r w:rsidRPr="008656A5">
          <w:rPr>
            <w:rStyle w:val="Hyperlink"/>
            <w:rFonts w:ascii="Times New Roman" w:hAnsi="Times New Roman" w:cs="Times New Roman"/>
            <w:color w:val="auto"/>
            <w:sz w:val="24"/>
            <w:szCs w:val="24"/>
            <w:u w:val="none"/>
            <w:shd w:val="clear" w:color="auto" w:fill="FFFFFF"/>
          </w:rPr>
          <w:t>sodium</w:t>
        </w:r>
      </w:hyperlink>
      <w:r w:rsidRPr="008656A5">
        <w:rPr>
          <w:rFonts w:ascii="Times New Roman" w:hAnsi="Times New Roman" w:cs="Times New Roman"/>
          <w:sz w:val="24"/>
          <w:szCs w:val="24"/>
          <w:shd w:val="clear" w:color="auto" w:fill="FFFFFF"/>
        </w:rPr>
        <w:t> and </w:t>
      </w:r>
      <w:hyperlink r:id="rId33" w:history="1">
        <w:r w:rsidRPr="008656A5">
          <w:rPr>
            <w:rStyle w:val="Hyperlink"/>
            <w:rFonts w:ascii="Times New Roman" w:hAnsi="Times New Roman" w:cs="Times New Roman"/>
            <w:color w:val="auto"/>
            <w:sz w:val="24"/>
            <w:szCs w:val="24"/>
            <w:u w:val="none"/>
            <w:shd w:val="clear" w:color="auto" w:fill="FFFFFF"/>
          </w:rPr>
          <w:t>potassium</w:t>
        </w:r>
      </w:hyperlink>
      <w:r w:rsidRPr="008656A5">
        <w:rPr>
          <w:rFonts w:ascii="Times New Roman" w:hAnsi="Times New Roman" w:cs="Times New Roman"/>
          <w:sz w:val="24"/>
          <w:szCs w:val="24"/>
          <w:shd w:val="clear" w:color="auto" w:fill="FFFFFF"/>
        </w:rPr>
        <w:t>) along with it in a process known as </w:t>
      </w:r>
      <w:hyperlink r:id="rId34" w:tooltip="Osmotic diuresis" w:history="1">
        <w:r w:rsidRPr="008656A5">
          <w:rPr>
            <w:rStyle w:val="Hyperlink"/>
            <w:rFonts w:ascii="Times New Roman" w:hAnsi="Times New Roman" w:cs="Times New Roman"/>
            <w:color w:val="auto"/>
            <w:sz w:val="24"/>
            <w:szCs w:val="24"/>
            <w:u w:val="none"/>
            <w:shd w:val="clear" w:color="auto" w:fill="FFFFFF"/>
          </w:rPr>
          <w:t xml:space="preserve">osmotic </w:t>
        </w:r>
        <w:proofErr w:type="spellStart"/>
        <w:r w:rsidRPr="008656A5">
          <w:rPr>
            <w:rStyle w:val="Hyperlink"/>
            <w:rFonts w:ascii="Times New Roman" w:hAnsi="Times New Roman" w:cs="Times New Roman"/>
            <w:color w:val="auto"/>
            <w:sz w:val="24"/>
            <w:szCs w:val="24"/>
            <w:u w:val="none"/>
            <w:shd w:val="clear" w:color="auto" w:fill="FFFFFF"/>
          </w:rPr>
          <w:t>diuresis</w:t>
        </w:r>
        <w:proofErr w:type="spellEnd"/>
      </w:hyperlink>
      <w:r w:rsidRPr="008656A5">
        <w:rPr>
          <w:rFonts w:ascii="Times New Roman" w:hAnsi="Times New Roman" w:cs="Times New Roman"/>
          <w:sz w:val="24"/>
          <w:szCs w:val="24"/>
          <w:shd w:val="clear" w:color="auto" w:fill="FFFFFF"/>
        </w:rPr>
        <w:t>.</w:t>
      </w:r>
      <w:hyperlink r:id="rId35" w:anchor="cite_note-ADA2009-3" w:history="1">
        <w:r w:rsidRPr="008656A5">
          <w:rPr>
            <w:rStyle w:val="Hyperlink"/>
            <w:rFonts w:ascii="Times New Roman" w:hAnsi="Times New Roman" w:cs="Times New Roman"/>
            <w:color w:val="auto"/>
            <w:sz w:val="24"/>
            <w:szCs w:val="24"/>
            <w:u w:val="none"/>
            <w:shd w:val="clear" w:color="auto" w:fill="FFFFFF"/>
            <w:vertAlign w:val="superscript"/>
          </w:rPr>
          <w:t>[3]</w:t>
        </w:r>
      </w:hyperlink>
      <w:r w:rsidRPr="008656A5">
        <w:rPr>
          <w:rFonts w:ascii="Times New Roman" w:hAnsi="Times New Roman" w:cs="Times New Roman"/>
          <w:sz w:val="24"/>
          <w:szCs w:val="24"/>
          <w:shd w:val="clear" w:color="auto" w:fill="FFFFFF"/>
        </w:rPr>
        <w:t> This leads to </w:t>
      </w:r>
      <w:proofErr w:type="spellStart"/>
      <w:r w:rsidR="00274BE6" w:rsidRPr="008656A5">
        <w:rPr>
          <w:rFonts w:ascii="Times New Roman" w:hAnsi="Times New Roman" w:cs="Times New Roman"/>
          <w:sz w:val="24"/>
          <w:szCs w:val="24"/>
        </w:rPr>
        <w:fldChar w:fldCharType="begin"/>
      </w:r>
      <w:r w:rsidRPr="008656A5">
        <w:rPr>
          <w:rFonts w:ascii="Times New Roman" w:hAnsi="Times New Roman" w:cs="Times New Roman"/>
          <w:sz w:val="24"/>
          <w:szCs w:val="24"/>
        </w:rPr>
        <w:instrText xml:space="preserve"> HYPERLINK "https://en.wikipedia.org/wiki/Polyuria" \o "Polyuria" </w:instrText>
      </w:r>
      <w:r w:rsidR="00274BE6" w:rsidRPr="008656A5">
        <w:rPr>
          <w:rFonts w:ascii="Times New Roman" w:hAnsi="Times New Roman" w:cs="Times New Roman"/>
          <w:sz w:val="24"/>
          <w:szCs w:val="24"/>
        </w:rPr>
        <w:fldChar w:fldCharType="separate"/>
      </w:r>
      <w:r w:rsidRPr="008656A5">
        <w:rPr>
          <w:rStyle w:val="Hyperlink"/>
          <w:rFonts w:ascii="Times New Roman" w:hAnsi="Times New Roman" w:cs="Times New Roman"/>
          <w:color w:val="auto"/>
          <w:sz w:val="24"/>
          <w:szCs w:val="24"/>
          <w:u w:val="none"/>
          <w:shd w:val="clear" w:color="auto" w:fill="FFFFFF"/>
        </w:rPr>
        <w:t>polyuria</w:t>
      </w:r>
      <w:proofErr w:type="spellEnd"/>
      <w:r w:rsidR="00274BE6" w:rsidRPr="008656A5">
        <w:rPr>
          <w:rFonts w:ascii="Times New Roman" w:hAnsi="Times New Roman" w:cs="Times New Roman"/>
          <w:sz w:val="24"/>
          <w:szCs w:val="24"/>
        </w:rPr>
        <w:fldChar w:fldCharType="end"/>
      </w:r>
      <w:r w:rsidRPr="008656A5">
        <w:rPr>
          <w:rFonts w:ascii="Times New Roman" w:hAnsi="Times New Roman" w:cs="Times New Roman"/>
          <w:sz w:val="24"/>
          <w:szCs w:val="24"/>
          <w:shd w:val="clear" w:color="auto" w:fill="FFFFFF"/>
        </w:rPr>
        <w:t>, dehydration, and </w:t>
      </w:r>
      <w:proofErr w:type="spellStart"/>
      <w:r w:rsidR="00274BE6" w:rsidRPr="008656A5">
        <w:rPr>
          <w:rFonts w:ascii="Times New Roman" w:hAnsi="Times New Roman" w:cs="Times New Roman"/>
          <w:sz w:val="24"/>
          <w:szCs w:val="24"/>
        </w:rPr>
        <w:fldChar w:fldCharType="begin"/>
      </w:r>
      <w:r w:rsidRPr="008656A5">
        <w:rPr>
          <w:rFonts w:ascii="Times New Roman" w:hAnsi="Times New Roman" w:cs="Times New Roman"/>
          <w:sz w:val="24"/>
          <w:szCs w:val="24"/>
        </w:rPr>
        <w:instrText xml:space="preserve"> HYPERLINK "https://en.wikipedia.org/wiki/Polydipsia" \o "Polydipsia" </w:instrText>
      </w:r>
      <w:r w:rsidR="00274BE6" w:rsidRPr="008656A5">
        <w:rPr>
          <w:rFonts w:ascii="Times New Roman" w:hAnsi="Times New Roman" w:cs="Times New Roman"/>
          <w:sz w:val="24"/>
          <w:szCs w:val="24"/>
        </w:rPr>
        <w:fldChar w:fldCharType="separate"/>
      </w:r>
      <w:r w:rsidRPr="008656A5">
        <w:rPr>
          <w:rStyle w:val="Hyperlink"/>
          <w:rFonts w:ascii="Times New Roman" w:hAnsi="Times New Roman" w:cs="Times New Roman"/>
          <w:color w:val="auto"/>
          <w:sz w:val="24"/>
          <w:szCs w:val="24"/>
          <w:u w:val="none"/>
          <w:shd w:val="clear" w:color="auto" w:fill="FFFFFF"/>
        </w:rPr>
        <w:t>polydipsia</w:t>
      </w:r>
      <w:proofErr w:type="spellEnd"/>
      <w:r w:rsidR="00274BE6" w:rsidRPr="008656A5">
        <w:rPr>
          <w:rFonts w:ascii="Times New Roman" w:hAnsi="Times New Roman" w:cs="Times New Roman"/>
          <w:sz w:val="24"/>
          <w:szCs w:val="24"/>
        </w:rPr>
        <w:fldChar w:fldCharType="end"/>
      </w:r>
      <w:r w:rsidRPr="008656A5">
        <w:rPr>
          <w:rFonts w:ascii="Times New Roman" w:hAnsi="Times New Roman" w:cs="Times New Roman"/>
          <w:sz w:val="24"/>
          <w:szCs w:val="24"/>
          <w:shd w:val="clear" w:color="auto" w:fill="FFFFFF"/>
        </w:rPr>
        <w:t>. The absence of insulin also leads to the release of free </w:t>
      </w:r>
      <w:hyperlink r:id="rId36" w:tooltip="Fatty acid" w:history="1">
        <w:r w:rsidRPr="008656A5">
          <w:rPr>
            <w:rStyle w:val="Hyperlink"/>
            <w:rFonts w:ascii="Times New Roman" w:hAnsi="Times New Roman" w:cs="Times New Roman"/>
            <w:color w:val="auto"/>
            <w:sz w:val="24"/>
            <w:szCs w:val="24"/>
            <w:u w:val="none"/>
            <w:shd w:val="clear" w:color="auto" w:fill="FFFFFF"/>
          </w:rPr>
          <w:t>fatty acids</w:t>
        </w:r>
      </w:hyperlink>
      <w:r w:rsidRPr="008656A5">
        <w:rPr>
          <w:rFonts w:ascii="Times New Roman" w:hAnsi="Times New Roman" w:cs="Times New Roman"/>
          <w:sz w:val="24"/>
          <w:szCs w:val="24"/>
          <w:shd w:val="clear" w:color="auto" w:fill="FFFFFF"/>
        </w:rPr>
        <w:t> from </w:t>
      </w:r>
      <w:hyperlink r:id="rId37" w:tooltip="Adipose tissue" w:history="1">
        <w:r w:rsidRPr="008656A5">
          <w:rPr>
            <w:rStyle w:val="Hyperlink"/>
            <w:rFonts w:ascii="Times New Roman" w:hAnsi="Times New Roman" w:cs="Times New Roman"/>
            <w:color w:val="auto"/>
            <w:sz w:val="24"/>
            <w:szCs w:val="24"/>
            <w:u w:val="none"/>
            <w:shd w:val="clear" w:color="auto" w:fill="FFFFFF"/>
          </w:rPr>
          <w:t>adipose tissue</w:t>
        </w:r>
      </w:hyperlink>
      <w:r w:rsidRPr="008656A5">
        <w:rPr>
          <w:rFonts w:ascii="Times New Roman" w:hAnsi="Times New Roman" w:cs="Times New Roman"/>
          <w:sz w:val="24"/>
          <w:szCs w:val="24"/>
          <w:shd w:val="clear" w:color="auto" w:fill="FFFFFF"/>
        </w:rPr>
        <w:t> (</w:t>
      </w:r>
      <w:proofErr w:type="spellStart"/>
      <w:r w:rsidR="00274BE6" w:rsidRPr="008656A5">
        <w:rPr>
          <w:rFonts w:ascii="Times New Roman" w:hAnsi="Times New Roman" w:cs="Times New Roman"/>
          <w:sz w:val="24"/>
          <w:szCs w:val="24"/>
        </w:rPr>
        <w:fldChar w:fldCharType="begin"/>
      </w:r>
      <w:r w:rsidRPr="008656A5">
        <w:rPr>
          <w:rFonts w:ascii="Times New Roman" w:hAnsi="Times New Roman" w:cs="Times New Roman"/>
          <w:sz w:val="24"/>
          <w:szCs w:val="24"/>
        </w:rPr>
        <w:instrText xml:space="preserve"> HYPERLINK "https://en.wikipedia.org/wiki/Lipolysis" \o "Lipolysis" </w:instrText>
      </w:r>
      <w:r w:rsidR="00274BE6" w:rsidRPr="008656A5">
        <w:rPr>
          <w:rFonts w:ascii="Times New Roman" w:hAnsi="Times New Roman" w:cs="Times New Roman"/>
          <w:sz w:val="24"/>
          <w:szCs w:val="24"/>
        </w:rPr>
        <w:fldChar w:fldCharType="separate"/>
      </w:r>
      <w:r w:rsidRPr="008656A5">
        <w:rPr>
          <w:rStyle w:val="Hyperlink"/>
          <w:rFonts w:ascii="Times New Roman" w:hAnsi="Times New Roman" w:cs="Times New Roman"/>
          <w:color w:val="auto"/>
          <w:sz w:val="24"/>
          <w:szCs w:val="24"/>
          <w:u w:val="none"/>
          <w:shd w:val="clear" w:color="auto" w:fill="FFFFFF"/>
        </w:rPr>
        <w:t>lipolysis</w:t>
      </w:r>
      <w:proofErr w:type="spellEnd"/>
      <w:r w:rsidR="00274BE6" w:rsidRPr="008656A5">
        <w:rPr>
          <w:rFonts w:ascii="Times New Roman" w:hAnsi="Times New Roman" w:cs="Times New Roman"/>
          <w:sz w:val="24"/>
          <w:szCs w:val="24"/>
        </w:rPr>
        <w:fldChar w:fldCharType="end"/>
      </w:r>
      <w:r w:rsidRPr="008656A5">
        <w:rPr>
          <w:rFonts w:ascii="Times New Roman" w:hAnsi="Times New Roman" w:cs="Times New Roman"/>
          <w:sz w:val="24"/>
          <w:szCs w:val="24"/>
          <w:shd w:val="clear" w:color="auto" w:fill="FFFFFF"/>
        </w:rPr>
        <w:t>), which are converted through a process called </w:t>
      </w:r>
      <w:hyperlink r:id="rId38" w:tooltip="Beta oxidation" w:history="1">
        <w:r w:rsidRPr="008656A5">
          <w:rPr>
            <w:rStyle w:val="Hyperlink"/>
            <w:rFonts w:ascii="Times New Roman" w:hAnsi="Times New Roman" w:cs="Times New Roman"/>
            <w:color w:val="auto"/>
            <w:sz w:val="24"/>
            <w:szCs w:val="24"/>
            <w:u w:val="none"/>
            <w:shd w:val="clear" w:color="auto" w:fill="FFFFFF"/>
          </w:rPr>
          <w:t>beta oxidation</w:t>
        </w:r>
      </w:hyperlink>
      <w:r w:rsidRPr="008656A5">
        <w:rPr>
          <w:rFonts w:ascii="Times New Roman" w:hAnsi="Times New Roman" w:cs="Times New Roman"/>
          <w:sz w:val="24"/>
          <w:szCs w:val="24"/>
          <w:shd w:val="clear" w:color="auto" w:fill="FFFFFF"/>
        </w:rPr>
        <w:t xml:space="preserve">, again in the liver, into </w:t>
      </w:r>
      <w:proofErr w:type="spellStart"/>
      <w:r w:rsidRPr="008656A5">
        <w:rPr>
          <w:rFonts w:ascii="Times New Roman" w:hAnsi="Times New Roman" w:cs="Times New Roman"/>
          <w:sz w:val="24"/>
          <w:szCs w:val="24"/>
          <w:shd w:val="clear" w:color="auto" w:fill="FFFFFF"/>
        </w:rPr>
        <w:t>ketone</w:t>
      </w:r>
      <w:proofErr w:type="spellEnd"/>
      <w:r w:rsidRPr="008656A5">
        <w:rPr>
          <w:rFonts w:ascii="Times New Roman" w:hAnsi="Times New Roman" w:cs="Times New Roman"/>
          <w:sz w:val="24"/>
          <w:szCs w:val="24"/>
          <w:shd w:val="clear" w:color="auto" w:fill="FFFFFF"/>
        </w:rPr>
        <w:t xml:space="preserve"> bodies (</w:t>
      </w:r>
      <w:proofErr w:type="spellStart"/>
      <w:r w:rsidR="00274BE6" w:rsidRPr="008656A5">
        <w:rPr>
          <w:rFonts w:ascii="Times New Roman" w:hAnsi="Times New Roman" w:cs="Times New Roman"/>
          <w:sz w:val="24"/>
          <w:szCs w:val="24"/>
        </w:rPr>
        <w:fldChar w:fldCharType="begin"/>
      </w:r>
      <w:r w:rsidRPr="008656A5">
        <w:rPr>
          <w:rFonts w:ascii="Times New Roman" w:hAnsi="Times New Roman" w:cs="Times New Roman"/>
          <w:sz w:val="24"/>
          <w:szCs w:val="24"/>
        </w:rPr>
        <w:instrText xml:space="preserve"> HYPERLINK "https://en.wikipedia.org/wiki/Acetoacetate" \o "Acetoacetate" </w:instrText>
      </w:r>
      <w:r w:rsidR="00274BE6" w:rsidRPr="008656A5">
        <w:rPr>
          <w:rFonts w:ascii="Times New Roman" w:hAnsi="Times New Roman" w:cs="Times New Roman"/>
          <w:sz w:val="24"/>
          <w:szCs w:val="24"/>
        </w:rPr>
        <w:fldChar w:fldCharType="separate"/>
      </w:r>
      <w:r w:rsidRPr="008656A5">
        <w:rPr>
          <w:rStyle w:val="Hyperlink"/>
          <w:rFonts w:ascii="Times New Roman" w:hAnsi="Times New Roman" w:cs="Times New Roman"/>
          <w:color w:val="auto"/>
          <w:sz w:val="24"/>
          <w:szCs w:val="24"/>
          <w:u w:val="none"/>
          <w:shd w:val="clear" w:color="auto" w:fill="FFFFFF"/>
        </w:rPr>
        <w:t>acetoacetate</w:t>
      </w:r>
      <w:proofErr w:type="spellEnd"/>
      <w:r w:rsidR="00274BE6" w:rsidRPr="008656A5">
        <w:rPr>
          <w:rFonts w:ascii="Times New Roman" w:hAnsi="Times New Roman" w:cs="Times New Roman"/>
          <w:sz w:val="24"/>
          <w:szCs w:val="24"/>
        </w:rPr>
        <w:fldChar w:fldCharType="end"/>
      </w:r>
      <w:r w:rsidRPr="008656A5">
        <w:rPr>
          <w:rFonts w:ascii="Times New Roman" w:hAnsi="Times New Roman" w:cs="Times New Roman"/>
          <w:sz w:val="24"/>
          <w:szCs w:val="24"/>
          <w:shd w:val="clear" w:color="auto" w:fill="FFFFFF"/>
        </w:rPr>
        <w:t> and </w:t>
      </w:r>
      <w:hyperlink r:id="rId39" w:tooltip="Beta-Hydroxybutyric acid" w:history="1">
        <w:r w:rsidRPr="008656A5">
          <w:rPr>
            <w:rStyle w:val="Hyperlink"/>
            <w:rFonts w:ascii="Times New Roman" w:hAnsi="Times New Roman" w:cs="Times New Roman"/>
            <w:color w:val="auto"/>
            <w:sz w:val="24"/>
            <w:szCs w:val="24"/>
            <w:u w:val="none"/>
            <w:shd w:val="clear" w:color="auto" w:fill="FFFFFF"/>
          </w:rPr>
          <w:t>β-</w:t>
        </w:r>
        <w:proofErr w:type="spellStart"/>
        <w:r w:rsidRPr="008656A5">
          <w:rPr>
            <w:rStyle w:val="Hyperlink"/>
            <w:rFonts w:ascii="Times New Roman" w:hAnsi="Times New Roman" w:cs="Times New Roman"/>
            <w:color w:val="auto"/>
            <w:sz w:val="24"/>
            <w:szCs w:val="24"/>
            <w:u w:val="none"/>
            <w:shd w:val="clear" w:color="auto" w:fill="FFFFFF"/>
          </w:rPr>
          <w:t>hydroxybutyrate</w:t>
        </w:r>
        <w:proofErr w:type="spellEnd"/>
      </w:hyperlink>
      <w:r w:rsidRPr="008656A5">
        <w:rPr>
          <w:rFonts w:ascii="Times New Roman" w:hAnsi="Times New Roman" w:cs="Times New Roman"/>
          <w:sz w:val="24"/>
          <w:szCs w:val="24"/>
          <w:shd w:val="clear" w:color="auto" w:fill="FFFFFF"/>
        </w:rPr>
        <w:t xml:space="preserve">). </w:t>
      </w:r>
      <w:proofErr w:type="gramStart"/>
      <w:r w:rsidRPr="008656A5">
        <w:rPr>
          <w:rFonts w:ascii="Times New Roman" w:hAnsi="Times New Roman" w:cs="Times New Roman"/>
          <w:sz w:val="24"/>
          <w:szCs w:val="24"/>
          <w:shd w:val="clear" w:color="auto" w:fill="FFFFFF"/>
        </w:rPr>
        <w:t>β-</w:t>
      </w:r>
      <w:proofErr w:type="spellStart"/>
      <w:r w:rsidRPr="008656A5">
        <w:rPr>
          <w:rFonts w:ascii="Times New Roman" w:hAnsi="Times New Roman" w:cs="Times New Roman"/>
          <w:sz w:val="24"/>
          <w:szCs w:val="24"/>
          <w:shd w:val="clear" w:color="auto" w:fill="FFFFFF"/>
        </w:rPr>
        <w:t>Hydroxybutyrate</w:t>
      </w:r>
      <w:proofErr w:type="spellEnd"/>
      <w:proofErr w:type="gramEnd"/>
      <w:r w:rsidRPr="008656A5">
        <w:rPr>
          <w:rFonts w:ascii="Times New Roman" w:hAnsi="Times New Roman" w:cs="Times New Roman"/>
          <w:sz w:val="24"/>
          <w:szCs w:val="24"/>
          <w:shd w:val="clear" w:color="auto" w:fill="FFFFFF"/>
        </w:rPr>
        <w:t xml:space="preserve"> can serve as an energy source in the absence of insulin-mediated glucose delivery, and is a protective mechanism in case of starvation. The </w:t>
      </w:r>
      <w:proofErr w:type="spellStart"/>
      <w:r w:rsidRPr="008656A5">
        <w:rPr>
          <w:rFonts w:ascii="Times New Roman" w:hAnsi="Times New Roman" w:cs="Times New Roman"/>
          <w:sz w:val="24"/>
          <w:szCs w:val="24"/>
          <w:shd w:val="clear" w:color="auto" w:fill="FFFFFF"/>
        </w:rPr>
        <w:t>ketone</w:t>
      </w:r>
      <w:proofErr w:type="spellEnd"/>
      <w:r w:rsidRPr="008656A5">
        <w:rPr>
          <w:rFonts w:ascii="Times New Roman" w:hAnsi="Times New Roman" w:cs="Times New Roman"/>
          <w:sz w:val="24"/>
          <w:szCs w:val="24"/>
          <w:shd w:val="clear" w:color="auto" w:fill="FFFFFF"/>
        </w:rPr>
        <w:t xml:space="preserve"> bodies, however, have a low </w:t>
      </w:r>
      <w:proofErr w:type="spellStart"/>
      <w:r w:rsidR="00274BE6" w:rsidRPr="008656A5">
        <w:rPr>
          <w:rFonts w:ascii="Times New Roman" w:hAnsi="Times New Roman" w:cs="Times New Roman"/>
          <w:sz w:val="24"/>
          <w:szCs w:val="24"/>
        </w:rPr>
        <w:fldChar w:fldCharType="begin"/>
      </w:r>
      <w:r w:rsidRPr="008656A5">
        <w:rPr>
          <w:rFonts w:ascii="Times New Roman" w:hAnsi="Times New Roman" w:cs="Times New Roman"/>
          <w:sz w:val="24"/>
          <w:szCs w:val="24"/>
        </w:rPr>
        <w:instrText xml:space="preserve"> HYPERLINK "https://en.wikipedia.org/wiki/Acid_dissociation_constant" \o "Acid dissociation constant" </w:instrText>
      </w:r>
      <w:r w:rsidR="00274BE6" w:rsidRPr="008656A5">
        <w:rPr>
          <w:rFonts w:ascii="Times New Roman" w:hAnsi="Times New Roman" w:cs="Times New Roman"/>
          <w:sz w:val="24"/>
          <w:szCs w:val="24"/>
        </w:rPr>
        <w:fldChar w:fldCharType="separate"/>
      </w:r>
      <w:r w:rsidRPr="008656A5">
        <w:rPr>
          <w:rStyle w:val="Hyperlink"/>
          <w:rFonts w:ascii="Times New Roman" w:hAnsi="Times New Roman" w:cs="Times New Roman"/>
          <w:color w:val="auto"/>
          <w:sz w:val="24"/>
          <w:szCs w:val="24"/>
          <w:u w:val="none"/>
          <w:shd w:val="clear" w:color="auto" w:fill="FFFFFF"/>
        </w:rPr>
        <w:t>pKa</w:t>
      </w:r>
      <w:proofErr w:type="spellEnd"/>
      <w:r w:rsidR="00274BE6" w:rsidRPr="008656A5">
        <w:rPr>
          <w:rFonts w:ascii="Times New Roman" w:hAnsi="Times New Roman" w:cs="Times New Roman"/>
          <w:sz w:val="24"/>
          <w:szCs w:val="24"/>
        </w:rPr>
        <w:fldChar w:fldCharType="end"/>
      </w:r>
      <w:r w:rsidRPr="008656A5">
        <w:rPr>
          <w:rFonts w:ascii="Times New Roman" w:hAnsi="Times New Roman" w:cs="Times New Roman"/>
          <w:sz w:val="24"/>
          <w:szCs w:val="24"/>
          <w:shd w:val="clear" w:color="auto" w:fill="FFFFFF"/>
        </w:rPr>
        <w:t> and therefore turn the blood acidic (</w:t>
      </w:r>
      <w:hyperlink r:id="rId40" w:tooltip="Metabolic acidosis" w:history="1">
        <w:r w:rsidRPr="008656A5">
          <w:rPr>
            <w:rStyle w:val="Hyperlink"/>
            <w:rFonts w:ascii="Times New Roman" w:hAnsi="Times New Roman" w:cs="Times New Roman"/>
            <w:color w:val="auto"/>
            <w:sz w:val="24"/>
            <w:szCs w:val="24"/>
            <w:u w:val="none"/>
            <w:shd w:val="clear" w:color="auto" w:fill="FFFFFF"/>
          </w:rPr>
          <w:t>metabolic acidosis</w:t>
        </w:r>
      </w:hyperlink>
      <w:r w:rsidRPr="008656A5">
        <w:rPr>
          <w:rFonts w:ascii="Times New Roman" w:hAnsi="Times New Roman" w:cs="Times New Roman"/>
          <w:sz w:val="24"/>
          <w:szCs w:val="24"/>
          <w:shd w:val="clear" w:color="auto" w:fill="FFFFFF"/>
        </w:rPr>
        <w:t>). The body initially </w:t>
      </w:r>
      <w:hyperlink r:id="rId41" w:tooltip="Buffer solution" w:history="1">
        <w:r w:rsidRPr="008656A5">
          <w:rPr>
            <w:rStyle w:val="Hyperlink"/>
            <w:rFonts w:ascii="Times New Roman" w:hAnsi="Times New Roman" w:cs="Times New Roman"/>
            <w:color w:val="auto"/>
            <w:sz w:val="24"/>
            <w:szCs w:val="24"/>
            <w:u w:val="none"/>
            <w:shd w:val="clear" w:color="auto" w:fill="FFFFFF"/>
          </w:rPr>
          <w:t>buffers</w:t>
        </w:r>
      </w:hyperlink>
      <w:r w:rsidRPr="008656A5">
        <w:rPr>
          <w:rFonts w:ascii="Times New Roman" w:hAnsi="Times New Roman" w:cs="Times New Roman"/>
          <w:sz w:val="24"/>
          <w:szCs w:val="24"/>
          <w:shd w:val="clear" w:color="auto" w:fill="FFFFFF"/>
        </w:rPr>
        <w:t> the change with the </w:t>
      </w:r>
      <w:hyperlink r:id="rId42" w:tooltip="Bicarbonate buffering system" w:history="1">
        <w:r w:rsidRPr="008656A5">
          <w:rPr>
            <w:rStyle w:val="Hyperlink"/>
            <w:rFonts w:ascii="Times New Roman" w:hAnsi="Times New Roman" w:cs="Times New Roman"/>
            <w:color w:val="auto"/>
            <w:sz w:val="24"/>
            <w:szCs w:val="24"/>
            <w:u w:val="none"/>
            <w:shd w:val="clear" w:color="auto" w:fill="FFFFFF"/>
          </w:rPr>
          <w:t>bicarbonate buffering system</w:t>
        </w:r>
      </w:hyperlink>
      <w:r w:rsidRPr="008656A5">
        <w:rPr>
          <w:rFonts w:ascii="Times New Roman" w:hAnsi="Times New Roman" w:cs="Times New Roman"/>
          <w:sz w:val="24"/>
          <w:szCs w:val="24"/>
          <w:shd w:val="clear" w:color="auto" w:fill="FFFFFF"/>
        </w:rPr>
        <w:t>, but this system is quickly overwhelmed and other mechanisms must work to compensate for the acidosis.</w:t>
      </w:r>
      <w:hyperlink r:id="rId43" w:anchor="cite_note-ADA2009-3" w:history="1"/>
      <w:r w:rsidRPr="008656A5">
        <w:rPr>
          <w:rFonts w:ascii="Times New Roman" w:hAnsi="Times New Roman" w:cs="Times New Roman"/>
          <w:sz w:val="24"/>
          <w:szCs w:val="24"/>
          <w:shd w:val="clear" w:color="auto" w:fill="FFFFFF"/>
        </w:rPr>
        <w:t> One such mechanism is </w:t>
      </w:r>
      <w:hyperlink r:id="rId44" w:tooltip="Hyperventilation" w:history="1">
        <w:r w:rsidRPr="008656A5">
          <w:rPr>
            <w:rStyle w:val="Hyperlink"/>
            <w:rFonts w:ascii="Times New Roman" w:hAnsi="Times New Roman" w:cs="Times New Roman"/>
            <w:color w:val="auto"/>
            <w:sz w:val="24"/>
            <w:szCs w:val="24"/>
            <w:u w:val="none"/>
            <w:shd w:val="clear" w:color="auto" w:fill="FFFFFF"/>
          </w:rPr>
          <w:t>hyperventilation</w:t>
        </w:r>
      </w:hyperlink>
      <w:r w:rsidRPr="008656A5">
        <w:rPr>
          <w:rFonts w:ascii="Times New Roman" w:hAnsi="Times New Roman" w:cs="Times New Roman"/>
          <w:sz w:val="24"/>
          <w:szCs w:val="24"/>
          <w:shd w:val="clear" w:color="auto" w:fill="FFFFFF"/>
        </w:rPr>
        <w:t> to lower the blood </w:t>
      </w:r>
      <w:hyperlink r:id="rId45" w:tooltip="Carbon dioxide" w:history="1">
        <w:r w:rsidRPr="008656A5">
          <w:rPr>
            <w:rStyle w:val="Hyperlink"/>
            <w:rFonts w:ascii="Times New Roman" w:hAnsi="Times New Roman" w:cs="Times New Roman"/>
            <w:color w:val="auto"/>
            <w:sz w:val="24"/>
            <w:szCs w:val="24"/>
            <w:u w:val="none"/>
            <w:shd w:val="clear" w:color="auto" w:fill="FFFFFF"/>
          </w:rPr>
          <w:t>carbon dioxide</w:t>
        </w:r>
      </w:hyperlink>
      <w:r w:rsidRPr="008656A5">
        <w:rPr>
          <w:rFonts w:ascii="Times New Roman" w:hAnsi="Times New Roman" w:cs="Times New Roman"/>
          <w:sz w:val="24"/>
          <w:szCs w:val="24"/>
          <w:shd w:val="clear" w:color="auto" w:fill="FFFFFF"/>
        </w:rPr>
        <w:t> levels (a form of compensatory </w:t>
      </w:r>
      <w:hyperlink r:id="rId46" w:tooltip="Respiratory alkalosis" w:history="1">
        <w:r w:rsidRPr="008656A5">
          <w:rPr>
            <w:rStyle w:val="Hyperlink"/>
            <w:rFonts w:ascii="Times New Roman" w:hAnsi="Times New Roman" w:cs="Times New Roman"/>
            <w:color w:val="auto"/>
            <w:sz w:val="24"/>
            <w:szCs w:val="24"/>
            <w:u w:val="none"/>
            <w:shd w:val="clear" w:color="auto" w:fill="FFFFFF"/>
          </w:rPr>
          <w:t>respiratory alkalosis</w:t>
        </w:r>
      </w:hyperlink>
      <w:r w:rsidRPr="008656A5">
        <w:rPr>
          <w:rFonts w:ascii="Times New Roman" w:hAnsi="Times New Roman" w:cs="Times New Roman"/>
          <w:sz w:val="24"/>
          <w:szCs w:val="24"/>
          <w:shd w:val="clear" w:color="auto" w:fill="FFFFFF"/>
        </w:rPr>
        <w:t>). This hyperventilation, in its extreme form, may be observed as </w:t>
      </w:r>
      <w:proofErr w:type="spellStart"/>
      <w:r w:rsidR="00274BE6" w:rsidRPr="008656A5">
        <w:rPr>
          <w:rFonts w:ascii="Times New Roman" w:hAnsi="Times New Roman" w:cs="Times New Roman"/>
          <w:sz w:val="24"/>
          <w:szCs w:val="24"/>
        </w:rPr>
        <w:fldChar w:fldCharType="begin"/>
      </w:r>
      <w:r w:rsidRPr="008656A5">
        <w:rPr>
          <w:rFonts w:ascii="Times New Roman" w:hAnsi="Times New Roman" w:cs="Times New Roman"/>
          <w:sz w:val="24"/>
          <w:szCs w:val="24"/>
        </w:rPr>
        <w:instrText xml:space="preserve"> HYPERLINK "https://en.wikipedia.org/wiki/Kussmaul_respiration" \o "Kussmaul respiration" </w:instrText>
      </w:r>
      <w:r w:rsidR="00274BE6" w:rsidRPr="008656A5">
        <w:rPr>
          <w:rFonts w:ascii="Times New Roman" w:hAnsi="Times New Roman" w:cs="Times New Roman"/>
          <w:sz w:val="24"/>
          <w:szCs w:val="24"/>
        </w:rPr>
        <w:fldChar w:fldCharType="separate"/>
      </w:r>
      <w:r w:rsidRPr="008656A5">
        <w:rPr>
          <w:rStyle w:val="Hyperlink"/>
          <w:rFonts w:ascii="Times New Roman" w:hAnsi="Times New Roman" w:cs="Times New Roman"/>
          <w:color w:val="auto"/>
          <w:sz w:val="24"/>
          <w:szCs w:val="24"/>
          <w:u w:val="none"/>
          <w:shd w:val="clear" w:color="auto" w:fill="FFFFFF"/>
        </w:rPr>
        <w:t>Kussmaul</w:t>
      </w:r>
      <w:proofErr w:type="spellEnd"/>
      <w:r w:rsidRPr="008656A5">
        <w:rPr>
          <w:rStyle w:val="Hyperlink"/>
          <w:rFonts w:ascii="Times New Roman" w:hAnsi="Times New Roman" w:cs="Times New Roman"/>
          <w:color w:val="auto"/>
          <w:sz w:val="24"/>
          <w:szCs w:val="24"/>
          <w:u w:val="none"/>
          <w:shd w:val="clear" w:color="auto" w:fill="FFFFFF"/>
        </w:rPr>
        <w:t xml:space="preserve"> respiration</w:t>
      </w:r>
      <w:r w:rsidR="00274BE6" w:rsidRPr="008656A5">
        <w:rPr>
          <w:rFonts w:ascii="Times New Roman" w:hAnsi="Times New Roman" w:cs="Times New Roman"/>
          <w:sz w:val="24"/>
          <w:szCs w:val="24"/>
        </w:rPr>
        <w:fldChar w:fldCharType="end"/>
      </w:r>
      <w:r>
        <w:rPr>
          <w:rFonts w:ascii="Times New Roman" w:hAnsi="Times New Roman" w:cs="Times New Roman"/>
          <w:sz w:val="24"/>
          <w:szCs w:val="24"/>
        </w:rPr>
        <w:t>.</w:t>
      </w:r>
    </w:p>
    <w:p w:rsidR="0013448D" w:rsidRDefault="0013448D" w:rsidP="008656A5">
      <w:pPr>
        <w:autoSpaceDE w:val="0"/>
        <w:autoSpaceDN w:val="0"/>
        <w:adjustRightInd w:val="0"/>
        <w:spacing w:after="0" w:line="240" w:lineRule="auto"/>
        <w:jc w:val="both"/>
        <w:rPr>
          <w:rFonts w:ascii="Times New Roman" w:hAnsi="Times New Roman" w:cs="Times New Roman"/>
          <w:sz w:val="24"/>
          <w:szCs w:val="24"/>
        </w:rPr>
      </w:pPr>
    </w:p>
    <w:p w:rsidR="0013448D" w:rsidRDefault="0013448D" w:rsidP="008656A5">
      <w:pPr>
        <w:autoSpaceDE w:val="0"/>
        <w:autoSpaceDN w:val="0"/>
        <w:adjustRightInd w:val="0"/>
        <w:spacing w:after="0" w:line="240" w:lineRule="auto"/>
        <w:jc w:val="both"/>
        <w:rPr>
          <w:rFonts w:ascii="Times New Roman" w:hAnsi="Times New Roman" w:cs="Times New Roman"/>
          <w:sz w:val="24"/>
          <w:szCs w:val="24"/>
        </w:rPr>
      </w:pPr>
    </w:p>
    <w:p w:rsidR="00A32F99" w:rsidRPr="00A32F99" w:rsidRDefault="00A32F99" w:rsidP="00A32F99">
      <w:pPr>
        <w:autoSpaceDE w:val="0"/>
        <w:autoSpaceDN w:val="0"/>
        <w:adjustRightInd w:val="0"/>
        <w:spacing w:after="0" w:line="240" w:lineRule="auto"/>
        <w:jc w:val="center"/>
        <w:rPr>
          <w:rFonts w:ascii="Times New Roman" w:hAnsi="Times New Roman" w:cs="Times New Roman"/>
          <w:sz w:val="32"/>
          <w:szCs w:val="32"/>
        </w:rPr>
      </w:pPr>
      <w:r>
        <w:rPr>
          <w:rFonts w:ascii="Times New Roman" w:hAnsi="Times New Roman" w:cs="Times New Roman"/>
          <w:sz w:val="32"/>
          <w:szCs w:val="32"/>
        </w:rPr>
        <w:t>ARTERIOSCLEROSIS</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Arteriosclerosis occurs when the blood vessels that carry oxygen and nutrients from heart to the rest of your body (arteries) become thick and stiff — sometimes restricting blood flow to your organs and tissues. Healthy arteries are flexible and elastic, but over time, the walls in arteries can harden, a condition commonly called hardening of the arteries.</w:t>
      </w:r>
    </w:p>
    <w:p w:rsidR="00A63C74"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Atherosclerosis is a slow, progressive disease that may</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begin as early as childhood. Although the exact cause is</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unknown, atherosclerosis may start with damage or</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injury to the inner layer of an artery. The damage may</w:t>
      </w:r>
      <w:r w:rsid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be caused by:</w:t>
      </w:r>
      <w:r w:rsidR="00A63C74" w:rsidRPr="00A63C74">
        <w:rPr>
          <w:rFonts w:ascii="Times New Roman" w:hAnsi="Times New Roman" w:cs="Times New Roman"/>
          <w:color w:val="111111"/>
          <w:sz w:val="24"/>
          <w:szCs w:val="24"/>
        </w:rPr>
        <w:t xml:space="preserve"> </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High blood pressure</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High cholesterol</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High triglycerides, a type of fat (lipid) in your blood</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Smoking and other sources of tobacco</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Insulin resistance, obesity or diabetes</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Inflammation from diseases, such as arthritis,</w:t>
      </w:r>
      <w:r w:rsid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lupus or infections, or inflammation of unknown</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cause</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Once the inner wall of an artery is damaged, blood cells</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and other substances often clump at the injury site and</w:t>
      </w:r>
      <w:r w:rsid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build up in the inner lining of the artery.</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p>
    <w:p w:rsidR="00A32F99" w:rsidRPr="00A63C74" w:rsidRDefault="00A32F99" w:rsidP="00A63C74">
      <w:pPr>
        <w:autoSpaceDE w:val="0"/>
        <w:autoSpaceDN w:val="0"/>
        <w:adjustRightInd w:val="0"/>
        <w:spacing w:after="0" w:line="240" w:lineRule="auto"/>
        <w:jc w:val="both"/>
        <w:rPr>
          <w:rFonts w:ascii="Times New Roman" w:hAnsi="Times New Roman" w:cs="Times New Roman"/>
          <w:b/>
          <w:color w:val="111111"/>
          <w:sz w:val="24"/>
          <w:szCs w:val="24"/>
        </w:rPr>
      </w:pPr>
      <w:r w:rsidRPr="00A63C74">
        <w:rPr>
          <w:rFonts w:ascii="Times New Roman" w:hAnsi="Times New Roman" w:cs="Times New Roman"/>
          <w:b/>
          <w:color w:val="111111"/>
          <w:sz w:val="24"/>
          <w:szCs w:val="24"/>
        </w:rPr>
        <w:t>Risk factors</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Hardening of the arteries occurs over time. Besides aging, factors that increase the risk</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of atherosclerosis include:</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High blood pressure</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High cholesterol</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Diabetes</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Obesity</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Smoking and other tobacco use</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A family history of early heart disease</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Lack of exercise</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An unhealthy diet</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Complications</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The complications of atherosclerosis depend on which arteries are blocked. For</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example:</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proofErr w:type="gramStart"/>
      <w:r w:rsidRPr="00A63C74">
        <w:rPr>
          <w:rFonts w:ascii="Times New Roman" w:hAnsi="Times New Roman" w:cs="Times New Roman"/>
          <w:b/>
          <w:bCs/>
          <w:color w:val="111111"/>
          <w:sz w:val="24"/>
          <w:szCs w:val="24"/>
        </w:rPr>
        <w:t>Coronary artery disease.</w:t>
      </w:r>
      <w:proofErr w:type="gramEnd"/>
      <w:r w:rsidRPr="00A63C74">
        <w:rPr>
          <w:rFonts w:ascii="Times New Roman" w:hAnsi="Times New Roman" w:cs="Times New Roman"/>
          <w:b/>
          <w:bCs/>
          <w:color w:val="111111"/>
          <w:sz w:val="24"/>
          <w:szCs w:val="24"/>
        </w:rPr>
        <w:t xml:space="preserve"> </w:t>
      </w:r>
      <w:r w:rsidRPr="00A63C74">
        <w:rPr>
          <w:rFonts w:ascii="Times New Roman" w:hAnsi="Times New Roman" w:cs="Times New Roman"/>
          <w:color w:val="111111"/>
          <w:sz w:val="24"/>
          <w:szCs w:val="24"/>
        </w:rPr>
        <w:t>When atherosclerosis narrows the arteries close to heart, you may develop coronary artery disease, which can cause chest pain</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(angina), a heart attack or heart failure.</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proofErr w:type="gramStart"/>
      <w:r w:rsidRPr="00A63C74">
        <w:rPr>
          <w:rFonts w:ascii="Times New Roman" w:hAnsi="Times New Roman" w:cs="Times New Roman"/>
          <w:b/>
          <w:bCs/>
          <w:color w:val="111111"/>
          <w:sz w:val="24"/>
          <w:szCs w:val="24"/>
        </w:rPr>
        <w:t>Carotid artery disease.</w:t>
      </w:r>
      <w:proofErr w:type="gramEnd"/>
      <w:r w:rsidRPr="00A63C74">
        <w:rPr>
          <w:rFonts w:ascii="Times New Roman" w:hAnsi="Times New Roman" w:cs="Times New Roman"/>
          <w:b/>
          <w:bCs/>
          <w:color w:val="111111"/>
          <w:sz w:val="24"/>
          <w:szCs w:val="24"/>
        </w:rPr>
        <w:t xml:space="preserve"> </w:t>
      </w:r>
      <w:r w:rsidRPr="00A63C74">
        <w:rPr>
          <w:rFonts w:ascii="Times New Roman" w:hAnsi="Times New Roman" w:cs="Times New Roman"/>
          <w:color w:val="111111"/>
          <w:sz w:val="24"/>
          <w:szCs w:val="24"/>
        </w:rPr>
        <w:t>When atherosclerosis narrows the arteries close to your</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brain, you may develop carotid artery disease, which can cause a transient</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ischemic attack (TIA) or stroke.</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proofErr w:type="gramStart"/>
      <w:r w:rsidRPr="00A63C74">
        <w:rPr>
          <w:rFonts w:ascii="Times New Roman" w:hAnsi="Times New Roman" w:cs="Times New Roman"/>
          <w:b/>
          <w:bCs/>
          <w:color w:val="111111"/>
          <w:sz w:val="24"/>
          <w:szCs w:val="24"/>
        </w:rPr>
        <w:t>Peripheral artery disease.</w:t>
      </w:r>
      <w:proofErr w:type="gramEnd"/>
      <w:r w:rsidRPr="00A63C74">
        <w:rPr>
          <w:rFonts w:ascii="Times New Roman" w:hAnsi="Times New Roman" w:cs="Times New Roman"/>
          <w:b/>
          <w:bCs/>
          <w:color w:val="111111"/>
          <w:sz w:val="24"/>
          <w:szCs w:val="24"/>
        </w:rPr>
        <w:t xml:space="preserve"> </w:t>
      </w:r>
      <w:r w:rsidRPr="00A63C74">
        <w:rPr>
          <w:rFonts w:ascii="Times New Roman" w:hAnsi="Times New Roman" w:cs="Times New Roman"/>
          <w:color w:val="111111"/>
          <w:sz w:val="24"/>
          <w:szCs w:val="24"/>
        </w:rPr>
        <w:t>When atherosclerosis narrows the arteries in your arms</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or legs, you may develop circulation problems in your arms and legs called</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peripheral artery disease. This can make you less sensitive to heat and cold,</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increasing your risk of burns or frostbite. In rare cases, poor circulation in your arms</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or legs can cause tissue death (gangrene).</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proofErr w:type="gramStart"/>
      <w:r w:rsidRPr="00A63C74">
        <w:rPr>
          <w:rFonts w:ascii="Times New Roman" w:hAnsi="Times New Roman" w:cs="Times New Roman"/>
          <w:b/>
          <w:bCs/>
          <w:color w:val="111111"/>
          <w:sz w:val="24"/>
          <w:szCs w:val="24"/>
        </w:rPr>
        <w:t>Aneurysms.</w:t>
      </w:r>
      <w:proofErr w:type="gramEnd"/>
      <w:r w:rsidRPr="00A63C74">
        <w:rPr>
          <w:rFonts w:ascii="Times New Roman" w:hAnsi="Times New Roman" w:cs="Times New Roman"/>
          <w:b/>
          <w:bCs/>
          <w:color w:val="111111"/>
          <w:sz w:val="24"/>
          <w:szCs w:val="24"/>
        </w:rPr>
        <w:t xml:space="preserve"> </w:t>
      </w:r>
      <w:r w:rsidRPr="00A63C74">
        <w:rPr>
          <w:rFonts w:ascii="Times New Roman" w:hAnsi="Times New Roman" w:cs="Times New Roman"/>
          <w:color w:val="111111"/>
          <w:sz w:val="24"/>
          <w:szCs w:val="24"/>
        </w:rPr>
        <w:t>Atherosclerosis can also cause aneurysms, a serious complication</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that can occur anywhere in your body. An aneurysm is a bulge in the wall of your</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artery.</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Most people with aneurysms have no symptoms. Pain and throbbing in the area of</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an aneurysm may occur and is a medical emergency.</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If an aneurysm bursts, you may face life-threatening internal bleeding. Although this</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is usually a sudden, catastrophic event, a slow leak is possible. If a blood clot within</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an aneurysm dislodges, it may block an artery at some distant point.</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proofErr w:type="gramStart"/>
      <w:r w:rsidRPr="00A63C74">
        <w:rPr>
          <w:rFonts w:ascii="Times New Roman" w:hAnsi="Times New Roman" w:cs="Times New Roman"/>
          <w:b/>
          <w:bCs/>
          <w:color w:val="111111"/>
          <w:sz w:val="24"/>
          <w:szCs w:val="24"/>
        </w:rPr>
        <w:t>Chronic kidney disease.</w:t>
      </w:r>
      <w:proofErr w:type="gramEnd"/>
      <w:r w:rsidRPr="00A63C74">
        <w:rPr>
          <w:rFonts w:ascii="Times New Roman" w:hAnsi="Times New Roman" w:cs="Times New Roman"/>
          <w:b/>
          <w:bCs/>
          <w:color w:val="111111"/>
          <w:sz w:val="24"/>
          <w:szCs w:val="24"/>
        </w:rPr>
        <w:t xml:space="preserve"> </w:t>
      </w:r>
      <w:r w:rsidRPr="00A63C74">
        <w:rPr>
          <w:rFonts w:ascii="Times New Roman" w:hAnsi="Times New Roman" w:cs="Times New Roman"/>
          <w:color w:val="111111"/>
          <w:sz w:val="24"/>
          <w:szCs w:val="24"/>
        </w:rPr>
        <w:t>Atherosclerosis can cause the arteries leading to your</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kidneys to narrow, preventing oxygenated blood from reaching them. Over time, this</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can affect your kidney function, keeping waste from exiting your body.</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p>
    <w:p w:rsidR="00A32F99" w:rsidRPr="00A63C74" w:rsidRDefault="00A32F99" w:rsidP="00A63C74">
      <w:pPr>
        <w:autoSpaceDE w:val="0"/>
        <w:autoSpaceDN w:val="0"/>
        <w:adjustRightInd w:val="0"/>
        <w:spacing w:after="0" w:line="240" w:lineRule="auto"/>
        <w:jc w:val="both"/>
        <w:rPr>
          <w:rFonts w:ascii="Times New Roman" w:hAnsi="Times New Roman" w:cs="Times New Roman"/>
          <w:b/>
          <w:color w:val="111111"/>
          <w:sz w:val="24"/>
          <w:szCs w:val="24"/>
        </w:rPr>
      </w:pPr>
      <w:r w:rsidRPr="00A63C74">
        <w:rPr>
          <w:rFonts w:ascii="Times New Roman" w:hAnsi="Times New Roman" w:cs="Times New Roman"/>
          <w:b/>
          <w:color w:val="111111"/>
          <w:sz w:val="24"/>
          <w:szCs w:val="24"/>
        </w:rPr>
        <w:t>Prevention</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The same healthy lifestyle changes recommended to treat atherosclerosis also help</w:t>
      </w:r>
      <w:r w:rsidR="00A63C74" w:rsidRPr="00A63C74">
        <w:rPr>
          <w:rFonts w:ascii="Times New Roman" w:hAnsi="Times New Roman" w:cs="Times New Roman"/>
          <w:color w:val="111111"/>
          <w:sz w:val="24"/>
          <w:szCs w:val="24"/>
        </w:rPr>
        <w:t xml:space="preserve"> </w:t>
      </w:r>
      <w:r w:rsidRPr="00A63C74">
        <w:rPr>
          <w:rFonts w:ascii="Times New Roman" w:hAnsi="Times New Roman" w:cs="Times New Roman"/>
          <w:color w:val="111111"/>
          <w:sz w:val="24"/>
          <w:szCs w:val="24"/>
        </w:rPr>
        <w:t>prevent it. These include:</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Quitting smoking</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Eating healthy foods</w:t>
      </w:r>
    </w:p>
    <w:p w:rsidR="00A32F99" w:rsidRPr="00A63C74" w:rsidRDefault="00A32F99" w:rsidP="00A63C74">
      <w:pPr>
        <w:autoSpaceDE w:val="0"/>
        <w:autoSpaceDN w:val="0"/>
        <w:adjustRightInd w:val="0"/>
        <w:spacing w:after="0" w:line="240" w:lineRule="auto"/>
        <w:jc w:val="both"/>
        <w:rPr>
          <w:rFonts w:ascii="Times New Roman" w:hAnsi="Times New Roman" w:cs="Times New Roman"/>
          <w:color w:val="111111"/>
          <w:sz w:val="24"/>
          <w:szCs w:val="24"/>
        </w:rPr>
      </w:pPr>
      <w:r w:rsidRPr="00A63C74">
        <w:rPr>
          <w:rFonts w:ascii="Times New Roman" w:hAnsi="Times New Roman" w:cs="Times New Roman"/>
          <w:color w:val="111111"/>
          <w:sz w:val="24"/>
          <w:szCs w:val="24"/>
        </w:rPr>
        <w:t>Exercising regularly</w:t>
      </w:r>
    </w:p>
    <w:p w:rsidR="00A32F99" w:rsidRPr="00A63C74" w:rsidRDefault="00A32F99" w:rsidP="00A63C74">
      <w:pPr>
        <w:autoSpaceDE w:val="0"/>
        <w:autoSpaceDN w:val="0"/>
        <w:adjustRightInd w:val="0"/>
        <w:spacing w:after="0" w:line="240" w:lineRule="auto"/>
        <w:jc w:val="both"/>
        <w:rPr>
          <w:rFonts w:ascii="Times New Roman" w:hAnsi="Times New Roman" w:cs="Times New Roman"/>
          <w:sz w:val="24"/>
          <w:szCs w:val="24"/>
        </w:rPr>
      </w:pPr>
      <w:r w:rsidRPr="00A63C74">
        <w:rPr>
          <w:rFonts w:ascii="Times New Roman" w:hAnsi="Times New Roman" w:cs="Times New Roman"/>
          <w:color w:val="111111"/>
          <w:sz w:val="24"/>
          <w:szCs w:val="24"/>
        </w:rPr>
        <w:t>Maintaining a healthy weight</w:t>
      </w:r>
    </w:p>
    <w:sectPr w:rsidR="00A32F99" w:rsidRPr="00A63C74" w:rsidSect="00A63C7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Regular">
    <w:panose1 w:val="00000000000000000000"/>
    <w:charset w:val="00"/>
    <w:family w:val="auto"/>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06137"/>
    <w:multiLevelType w:val="multilevel"/>
    <w:tmpl w:val="AAC4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134987"/>
    <w:multiLevelType w:val="multilevel"/>
    <w:tmpl w:val="EFD0C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5A4CC3"/>
    <w:multiLevelType w:val="multilevel"/>
    <w:tmpl w:val="5844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seFELayout/>
  </w:compat>
  <w:rsids>
    <w:rsidRoot w:val="009622FF"/>
    <w:rsid w:val="00124F46"/>
    <w:rsid w:val="0013448D"/>
    <w:rsid w:val="00206B29"/>
    <w:rsid w:val="00257717"/>
    <w:rsid w:val="00274BE6"/>
    <w:rsid w:val="002A09FE"/>
    <w:rsid w:val="0038732C"/>
    <w:rsid w:val="004111CA"/>
    <w:rsid w:val="00525894"/>
    <w:rsid w:val="005F7DE5"/>
    <w:rsid w:val="0069747C"/>
    <w:rsid w:val="006F765D"/>
    <w:rsid w:val="007A3601"/>
    <w:rsid w:val="008335F6"/>
    <w:rsid w:val="008656A5"/>
    <w:rsid w:val="009622FF"/>
    <w:rsid w:val="00A32F99"/>
    <w:rsid w:val="00A63C74"/>
    <w:rsid w:val="00B31CF3"/>
    <w:rsid w:val="00B945E7"/>
    <w:rsid w:val="00CC1A0B"/>
    <w:rsid w:val="00D80DAC"/>
    <w:rsid w:val="00E35FCA"/>
    <w:rsid w:val="00E42600"/>
    <w:rsid w:val="00F16759"/>
    <w:rsid w:val="00FF01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FCA"/>
  </w:style>
  <w:style w:type="paragraph" w:styleId="Heading2">
    <w:name w:val="heading 2"/>
    <w:basedOn w:val="Normal"/>
    <w:link w:val="Heading2Char"/>
    <w:uiPriority w:val="9"/>
    <w:qFormat/>
    <w:rsid w:val="00B945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2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2FF"/>
    <w:rPr>
      <w:rFonts w:ascii="Tahoma" w:hAnsi="Tahoma" w:cs="Tahoma"/>
      <w:sz w:val="16"/>
      <w:szCs w:val="16"/>
    </w:rPr>
  </w:style>
  <w:style w:type="paragraph" w:styleId="NormalWeb">
    <w:name w:val="Normal (Web)"/>
    <w:basedOn w:val="Normal"/>
    <w:uiPriority w:val="99"/>
    <w:semiHidden/>
    <w:unhideWhenUsed/>
    <w:rsid w:val="00B945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945E7"/>
    <w:rPr>
      <w:rFonts w:ascii="Times New Roman" w:eastAsia="Times New Roman" w:hAnsi="Times New Roman" w:cs="Times New Roman"/>
      <w:b/>
      <w:bCs/>
      <w:sz w:val="36"/>
      <w:szCs w:val="36"/>
    </w:rPr>
  </w:style>
  <w:style w:type="character" w:styleId="Strong">
    <w:name w:val="Strong"/>
    <w:basedOn w:val="DefaultParagraphFont"/>
    <w:uiPriority w:val="22"/>
    <w:qFormat/>
    <w:rsid w:val="00B945E7"/>
    <w:rPr>
      <w:b/>
      <w:bCs/>
    </w:rPr>
  </w:style>
  <w:style w:type="character" w:styleId="Hyperlink">
    <w:name w:val="Hyperlink"/>
    <w:basedOn w:val="DefaultParagraphFont"/>
    <w:uiPriority w:val="99"/>
    <w:semiHidden/>
    <w:unhideWhenUsed/>
    <w:rsid w:val="00B945E7"/>
    <w:rPr>
      <w:color w:val="0000FF"/>
      <w:u w:val="single"/>
    </w:rPr>
  </w:style>
  <w:style w:type="character" w:customStyle="1" w:styleId="nobreak">
    <w:name w:val="nobreak"/>
    <w:basedOn w:val="DefaultParagraphFont"/>
    <w:rsid w:val="00B945E7"/>
  </w:style>
</w:styles>
</file>

<file path=word/webSettings.xml><?xml version="1.0" encoding="utf-8"?>
<w:webSettings xmlns:r="http://schemas.openxmlformats.org/officeDocument/2006/relationships" xmlns:w="http://schemas.openxmlformats.org/wordprocessingml/2006/main">
  <w:divs>
    <w:div w:id="333343480">
      <w:bodyDiv w:val="1"/>
      <w:marLeft w:val="0"/>
      <w:marRight w:val="0"/>
      <w:marTop w:val="0"/>
      <w:marBottom w:val="0"/>
      <w:divBdr>
        <w:top w:val="none" w:sz="0" w:space="0" w:color="auto"/>
        <w:left w:val="none" w:sz="0" w:space="0" w:color="auto"/>
        <w:bottom w:val="none" w:sz="0" w:space="0" w:color="auto"/>
        <w:right w:val="none" w:sz="0" w:space="0" w:color="auto"/>
      </w:divBdr>
    </w:div>
    <w:div w:id="677734520">
      <w:bodyDiv w:val="1"/>
      <w:marLeft w:val="0"/>
      <w:marRight w:val="0"/>
      <w:marTop w:val="0"/>
      <w:marBottom w:val="0"/>
      <w:divBdr>
        <w:top w:val="none" w:sz="0" w:space="0" w:color="auto"/>
        <w:left w:val="none" w:sz="0" w:space="0" w:color="auto"/>
        <w:bottom w:val="none" w:sz="0" w:space="0" w:color="auto"/>
        <w:right w:val="none" w:sz="0" w:space="0" w:color="auto"/>
      </w:divBdr>
    </w:div>
    <w:div w:id="730730521">
      <w:bodyDiv w:val="1"/>
      <w:marLeft w:val="0"/>
      <w:marRight w:val="0"/>
      <w:marTop w:val="0"/>
      <w:marBottom w:val="0"/>
      <w:divBdr>
        <w:top w:val="none" w:sz="0" w:space="0" w:color="auto"/>
        <w:left w:val="none" w:sz="0" w:space="0" w:color="auto"/>
        <w:bottom w:val="none" w:sz="0" w:space="0" w:color="auto"/>
        <w:right w:val="none" w:sz="0" w:space="0" w:color="auto"/>
      </w:divBdr>
    </w:div>
    <w:div w:id="1126855579">
      <w:bodyDiv w:val="1"/>
      <w:marLeft w:val="0"/>
      <w:marRight w:val="0"/>
      <w:marTop w:val="0"/>
      <w:marBottom w:val="0"/>
      <w:divBdr>
        <w:top w:val="none" w:sz="0" w:space="0" w:color="auto"/>
        <w:left w:val="none" w:sz="0" w:space="0" w:color="auto"/>
        <w:bottom w:val="none" w:sz="0" w:space="0" w:color="auto"/>
        <w:right w:val="none" w:sz="0" w:space="0" w:color="auto"/>
      </w:divBdr>
    </w:div>
    <w:div w:id="1162502583">
      <w:bodyDiv w:val="1"/>
      <w:marLeft w:val="0"/>
      <w:marRight w:val="0"/>
      <w:marTop w:val="0"/>
      <w:marBottom w:val="0"/>
      <w:divBdr>
        <w:top w:val="none" w:sz="0" w:space="0" w:color="auto"/>
        <w:left w:val="none" w:sz="0" w:space="0" w:color="auto"/>
        <w:bottom w:val="none" w:sz="0" w:space="0" w:color="auto"/>
        <w:right w:val="none" w:sz="0" w:space="0" w:color="auto"/>
      </w:divBdr>
    </w:div>
    <w:div w:id="1224482352">
      <w:bodyDiv w:val="1"/>
      <w:marLeft w:val="0"/>
      <w:marRight w:val="0"/>
      <w:marTop w:val="0"/>
      <w:marBottom w:val="0"/>
      <w:divBdr>
        <w:top w:val="none" w:sz="0" w:space="0" w:color="auto"/>
        <w:left w:val="none" w:sz="0" w:space="0" w:color="auto"/>
        <w:bottom w:val="none" w:sz="0" w:space="0" w:color="auto"/>
        <w:right w:val="none" w:sz="0" w:space="0" w:color="auto"/>
      </w:divBdr>
    </w:div>
    <w:div w:id="212835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en.wikipedia.org/wiki/Single-nucleotide_polymorphism" TargetMode="External"/><Relationship Id="rId18" Type="http://schemas.openxmlformats.org/officeDocument/2006/relationships/hyperlink" Target="https://en.wikipedia.org/wiki/Beta-thalassemia" TargetMode="External"/><Relationship Id="rId26" Type="http://schemas.openxmlformats.org/officeDocument/2006/relationships/image" Target="media/image7.png"/><Relationship Id="rId39" Type="http://schemas.openxmlformats.org/officeDocument/2006/relationships/hyperlink" Target="https://en.wikipedia.org/wiki/Beta-Hydroxybutyric_acid" TargetMode="External"/><Relationship Id="rId3" Type="http://schemas.openxmlformats.org/officeDocument/2006/relationships/settings" Target="settings.xml"/><Relationship Id="rId21" Type="http://schemas.openxmlformats.org/officeDocument/2006/relationships/hyperlink" Target="https://en.wikipedia.org/wiki/Alpha-thalassemia" TargetMode="External"/><Relationship Id="rId34" Type="http://schemas.openxmlformats.org/officeDocument/2006/relationships/hyperlink" Target="https://en.wikipedia.org/wiki/Osmotic_diuresis" TargetMode="External"/><Relationship Id="rId42" Type="http://schemas.openxmlformats.org/officeDocument/2006/relationships/hyperlink" Target="https://en.wikipedia.org/wiki/Bicarbonate_buffering_system" TargetMode="External"/><Relationship Id="rId47"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hyperlink" Target="https://en.wikipedia.org/wiki/Mutation" TargetMode="External"/><Relationship Id="rId17" Type="http://schemas.openxmlformats.org/officeDocument/2006/relationships/hyperlink" Target="https://en.wikipedia.org/wiki/Alpha-thalassemia" TargetMode="External"/><Relationship Id="rId25" Type="http://schemas.openxmlformats.org/officeDocument/2006/relationships/hyperlink" Target="https://en.wikipedia.org/wiki/Italians" TargetMode="External"/><Relationship Id="rId33" Type="http://schemas.openxmlformats.org/officeDocument/2006/relationships/hyperlink" Target="https://en.wikipedia.org/wiki/Potassium" TargetMode="External"/><Relationship Id="rId38" Type="http://schemas.openxmlformats.org/officeDocument/2006/relationships/hyperlink" Target="https://en.wikipedia.org/wiki/Beta_oxidation" TargetMode="External"/><Relationship Id="rId46" Type="http://schemas.openxmlformats.org/officeDocument/2006/relationships/hyperlink" Target="https://en.wikipedia.org/wiki/Respiratory_alkalosis" TargetMode="External"/><Relationship Id="rId2" Type="http://schemas.openxmlformats.org/officeDocument/2006/relationships/styles" Target="styles.xml"/><Relationship Id="rId16" Type="http://schemas.openxmlformats.org/officeDocument/2006/relationships/hyperlink" Target="https://en.wikipedia.org/wiki/Sickle-cell_disease" TargetMode="External"/><Relationship Id="rId20" Type="http://schemas.openxmlformats.org/officeDocument/2006/relationships/hyperlink" Target="https://en.wikipedia.org/wiki/Chromosome_16" TargetMode="External"/><Relationship Id="rId29" Type="http://schemas.openxmlformats.org/officeDocument/2006/relationships/hyperlink" Target="https://en.wikipedia.org/wiki/Glucagon" TargetMode="External"/><Relationship Id="rId41" Type="http://schemas.openxmlformats.org/officeDocument/2006/relationships/hyperlink" Target="https://en.wikipedia.org/wiki/Buffer_solution"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en.wikipedia.org/wiki/Nucleotide" TargetMode="External"/><Relationship Id="rId24" Type="http://schemas.openxmlformats.org/officeDocument/2006/relationships/hyperlink" Target="https://en.wikipedia.org/wiki/Greeks" TargetMode="External"/><Relationship Id="rId32" Type="http://schemas.openxmlformats.org/officeDocument/2006/relationships/hyperlink" Target="https://en.wikipedia.org/wiki/Sodium" TargetMode="External"/><Relationship Id="rId37" Type="http://schemas.openxmlformats.org/officeDocument/2006/relationships/hyperlink" Target="https://en.wikipedia.org/wiki/Adipose_tissue" TargetMode="External"/><Relationship Id="rId40" Type="http://schemas.openxmlformats.org/officeDocument/2006/relationships/hyperlink" Target="https://en.wikipedia.org/wiki/Metabolic_acidosis" TargetMode="External"/><Relationship Id="rId45" Type="http://schemas.openxmlformats.org/officeDocument/2006/relationships/hyperlink" Target="https://en.wikipedia.org/wiki/Carbon_dioxide" TargetMode="Externa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hyperlink" Target="https://en.wikipedia.org/wiki/Africans" TargetMode="External"/><Relationship Id="rId28" Type="http://schemas.openxmlformats.org/officeDocument/2006/relationships/image" Target="media/image9.png"/><Relationship Id="rId36" Type="http://schemas.openxmlformats.org/officeDocument/2006/relationships/hyperlink" Target="https://en.wikipedia.org/wiki/Fatty_acid" TargetMode="External"/><Relationship Id="rId10" Type="http://schemas.openxmlformats.org/officeDocument/2006/relationships/hyperlink" Target="https://en.wikipedia.org/wiki/HBB" TargetMode="External"/><Relationship Id="rId19" Type="http://schemas.openxmlformats.org/officeDocument/2006/relationships/hyperlink" Target="https://en.wikipedia.org/wiki/Chromosome_11" TargetMode="External"/><Relationship Id="rId31" Type="http://schemas.openxmlformats.org/officeDocument/2006/relationships/hyperlink" Target="https://en.wikipedia.org/wiki/Glycogen" TargetMode="External"/><Relationship Id="rId44" Type="http://schemas.openxmlformats.org/officeDocument/2006/relationships/hyperlink" Target="https://en.wikipedia.org/wiki/Hyperventilation" TargetMode="External"/><Relationship Id="rId4" Type="http://schemas.openxmlformats.org/officeDocument/2006/relationships/webSettings" Target="webSettings.xml"/><Relationship Id="rId9" Type="http://schemas.openxmlformats.org/officeDocument/2006/relationships/hyperlink" Target="https://en.wikipedia.org/wiki/Sickle_cell_disease" TargetMode="External"/><Relationship Id="rId14" Type="http://schemas.openxmlformats.org/officeDocument/2006/relationships/image" Target="media/image5.gif"/><Relationship Id="rId22" Type="http://schemas.openxmlformats.org/officeDocument/2006/relationships/hyperlink" Target="https://en.wikipedia.org/wiki/Beta-thalassemia" TargetMode="External"/><Relationship Id="rId27" Type="http://schemas.openxmlformats.org/officeDocument/2006/relationships/image" Target="media/image8.png"/><Relationship Id="rId30" Type="http://schemas.openxmlformats.org/officeDocument/2006/relationships/hyperlink" Target="https://en.wikipedia.org/wiki/Liver" TargetMode="External"/><Relationship Id="rId35" Type="http://schemas.openxmlformats.org/officeDocument/2006/relationships/hyperlink" Target="https://en.wikipedia.org/wiki/Diabetic_ketoacidosis" TargetMode="External"/><Relationship Id="rId43" Type="http://schemas.openxmlformats.org/officeDocument/2006/relationships/hyperlink" Target="https://en.wikipedia.org/wiki/Diabetic_ketoacidosis"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10</Pages>
  <Words>3977</Words>
  <Characters>22669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14</cp:revision>
  <dcterms:created xsi:type="dcterms:W3CDTF">2020-02-26T22:57:00Z</dcterms:created>
  <dcterms:modified xsi:type="dcterms:W3CDTF">2020-02-27T05:31:00Z</dcterms:modified>
</cp:coreProperties>
</file>